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CDB54E" w14:textId="77777777" w:rsidR="00EA54B2" w:rsidRPr="00EA54B2" w:rsidRDefault="00EA54B2" w:rsidP="00EA54B2">
      <w:pPr>
        <w:shd w:val="clear" w:color="auto" w:fill="FFFFFF"/>
        <w:spacing w:before="100" w:beforeAutospacing="1" w:after="100" w:afterAutospacing="1"/>
        <w:jc w:val="center"/>
        <w:outlineLvl w:val="0"/>
        <w:rPr>
          <w:rFonts w:ascii="Arial" w:hAnsi="Arial" w:cs="Arial"/>
          <w:b/>
          <w:bCs/>
          <w:kern w:val="36"/>
          <w:sz w:val="32"/>
          <w:szCs w:val="32"/>
          <w:u w:val="single"/>
        </w:rPr>
      </w:pPr>
      <w:bookmarkStart w:id="0" w:name="_GoBack"/>
      <w:bookmarkEnd w:id="0"/>
      <w:r w:rsidRPr="00EA54B2">
        <w:rPr>
          <w:rFonts w:ascii="Arial Black" w:hAnsi="Arial Black"/>
          <w:sz w:val="36"/>
          <w:szCs w:val="36"/>
        </w:rPr>
        <w:t>“LAST GENERATION THEOLOGY:</w:t>
      </w:r>
      <w:r w:rsidRPr="00EA54B2">
        <w:rPr>
          <w:rFonts w:ascii="Arial Black" w:hAnsi="Arial Black"/>
          <w:sz w:val="36"/>
          <w:szCs w:val="36"/>
        </w:rPr>
        <w:br/>
        <w:t>ANTI-GOSPEL OR BIBLE TRUTH?”</w:t>
      </w:r>
      <w:r w:rsidRPr="00EA54B2">
        <w:rPr>
          <w:rFonts w:ascii="Arial Black" w:hAnsi="Arial Black"/>
          <w:sz w:val="36"/>
          <w:szCs w:val="36"/>
        </w:rPr>
        <w:br/>
      </w:r>
    </w:p>
    <w:p w14:paraId="3078B588" w14:textId="21CF50A0" w:rsidR="00DD12A1" w:rsidRPr="00EA54B2" w:rsidRDefault="00DD12A1" w:rsidP="00EA54B2">
      <w:pPr>
        <w:shd w:val="clear" w:color="auto" w:fill="FFFFFF"/>
        <w:spacing w:before="100" w:beforeAutospacing="1" w:after="100" w:afterAutospacing="1"/>
        <w:jc w:val="center"/>
        <w:outlineLvl w:val="0"/>
        <w:rPr>
          <w:rFonts w:ascii="Arial Black" w:hAnsi="Arial Black" w:cs="Arial"/>
          <w:b/>
          <w:bCs/>
          <w:kern w:val="36"/>
          <w:sz w:val="36"/>
          <w:szCs w:val="36"/>
        </w:rPr>
      </w:pPr>
      <w:r w:rsidRPr="00EA54B2">
        <w:rPr>
          <w:rFonts w:ascii="Arial Black" w:hAnsi="Arial Black" w:cs="Arial"/>
          <w:b/>
          <w:bCs/>
          <w:kern w:val="36"/>
          <w:sz w:val="36"/>
          <w:szCs w:val="36"/>
        </w:rPr>
        <w:t>Last Generation Theology:</w:t>
      </w:r>
      <w:r w:rsidR="00EA54B2" w:rsidRPr="00EA54B2">
        <w:rPr>
          <w:rFonts w:ascii="Arial Black" w:hAnsi="Arial Black" w:cs="Arial"/>
          <w:b/>
          <w:bCs/>
          <w:kern w:val="36"/>
          <w:sz w:val="36"/>
          <w:szCs w:val="36"/>
        </w:rPr>
        <w:br/>
      </w:r>
      <w:r w:rsidRPr="00EA54B2">
        <w:rPr>
          <w:rFonts w:ascii="Arial Black" w:hAnsi="Arial Black" w:cs="Arial"/>
          <w:b/>
          <w:bCs/>
          <w:kern w:val="36"/>
          <w:sz w:val="36"/>
          <w:szCs w:val="36"/>
        </w:rPr>
        <w:t xml:space="preserve">The </w:t>
      </w:r>
      <w:r w:rsidR="00DA7AA6" w:rsidRPr="00EA54B2">
        <w:rPr>
          <w:rFonts w:ascii="Arial Black" w:hAnsi="Arial Black" w:cs="Arial"/>
          <w:b/>
          <w:bCs/>
          <w:kern w:val="36"/>
          <w:sz w:val="36"/>
          <w:szCs w:val="36"/>
        </w:rPr>
        <w:t xml:space="preserve">Bent Defined &amp; </w:t>
      </w:r>
      <w:r w:rsidR="008C03BE" w:rsidRPr="00EA54B2">
        <w:rPr>
          <w:rFonts w:ascii="Arial Black" w:hAnsi="Arial Black" w:cs="Arial"/>
          <w:b/>
          <w:bCs/>
          <w:kern w:val="36"/>
          <w:sz w:val="36"/>
          <w:szCs w:val="36"/>
        </w:rPr>
        <w:t xml:space="preserve">The </w:t>
      </w:r>
      <w:r w:rsidR="00DA7AA6" w:rsidRPr="00EA54B2">
        <w:rPr>
          <w:rFonts w:ascii="Arial Black" w:hAnsi="Arial Black" w:cs="Arial"/>
          <w:b/>
          <w:bCs/>
          <w:kern w:val="36"/>
          <w:sz w:val="36"/>
          <w:szCs w:val="36"/>
        </w:rPr>
        <w:t>Victory</w:t>
      </w:r>
      <w:r w:rsidR="00EA54B2" w:rsidRPr="00EA54B2">
        <w:rPr>
          <w:rFonts w:ascii="Arial Black" w:hAnsi="Arial Black" w:cs="Arial"/>
          <w:b/>
          <w:bCs/>
          <w:kern w:val="36"/>
          <w:sz w:val="36"/>
          <w:szCs w:val="36"/>
        </w:rPr>
        <w:br/>
        <w:t>by Akeem James</w:t>
      </w:r>
    </w:p>
    <w:p w14:paraId="21D8DD9A" w14:textId="2954C23F" w:rsidR="00DD12A1" w:rsidRPr="00EA54B2" w:rsidRDefault="00EA54B2" w:rsidP="00EA54B2">
      <w:pPr>
        <w:shd w:val="clear" w:color="auto" w:fill="FFFFFF"/>
        <w:spacing w:line="276" w:lineRule="auto"/>
        <w:rPr>
          <w:rFonts w:ascii="Cambria" w:hAnsi="Cambria" w:cs="Arial"/>
          <w:b/>
          <w:sz w:val="28"/>
          <w:szCs w:val="28"/>
          <w:u w:val="single"/>
        </w:rPr>
      </w:pPr>
      <w:r w:rsidRPr="00EA54B2">
        <w:rPr>
          <w:rFonts w:ascii="Copperplate" w:hAnsi="Copperplate" w:cs="Arial"/>
          <w:b/>
          <w:sz w:val="32"/>
          <w:szCs w:val="32"/>
          <w:u w:val="single"/>
        </w:rPr>
        <w:br/>
      </w:r>
      <w:r w:rsidR="00B13B38" w:rsidRPr="00EA54B2">
        <w:rPr>
          <w:rFonts w:ascii="Cambria" w:hAnsi="Cambria" w:cs="Arial"/>
          <w:b/>
          <w:sz w:val="28"/>
          <w:szCs w:val="28"/>
          <w:u w:val="single"/>
        </w:rPr>
        <w:t>DEATH AND SIN SECTION</w:t>
      </w:r>
    </w:p>
    <w:p w14:paraId="3E3BCFA0" w14:textId="77777777" w:rsidR="00630510" w:rsidRPr="00EA54B2" w:rsidRDefault="00630510" w:rsidP="00EA54B2">
      <w:pPr>
        <w:shd w:val="clear" w:color="auto" w:fill="FFFFFF"/>
        <w:spacing w:line="276" w:lineRule="auto"/>
        <w:rPr>
          <w:rFonts w:ascii="Cambria" w:hAnsi="Cambria" w:cs="Arial"/>
          <w:sz w:val="28"/>
          <w:szCs w:val="28"/>
        </w:rPr>
      </w:pPr>
    </w:p>
    <w:p w14:paraId="17BA2375" w14:textId="77777777" w:rsidR="00DD12A1" w:rsidRPr="00EA54B2" w:rsidRDefault="00DD12A1" w:rsidP="00EA54B2">
      <w:pPr>
        <w:shd w:val="clear" w:color="auto" w:fill="FFFFFF"/>
        <w:spacing w:line="276" w:lineRule="auto"/>
        <w:ind w:firstLine="720"/>
        <w:rPr>
          <w:rFonts w:ascii="Cambria" w:hAnsi="Cambria"/>
          <w:sz w:val="28"/>
          <w:szCs w:val="28"/>
        </w:rPr>
      </w:pPr>
      <w:r w:rsidRPr="00EA54B2">
        <w:rPr>
          <w:rFonts w:ascii="Cambria" w:hAnsi="Cambria"/>
          <w:sz w:val="28"/>
          <w:szCs w:val="28"/>
        </w:rPr>
        <w:t>When looking at the subject of salvation and how it occurs, in one’s life, it is pivotal to first understand the definition, that is given in the word of God, as it concerns sin. How we understand the nature of sin, determines our understanding of soteriology or salvation. Our understanding on whether we are born sinners or not, hinges upon our understanding of sin’s definition. It will also help us to understand, whether we are condemned based on the sinful nature, which we all possess or if our condemnation is connected solely to our choices.</w:t>
      </w:r>
    </w:p>
    <w:p w14:paraId="5AEEF00E" w14:textId="77777777" w:rsidR="00DD12A1" w:rsidRPr="00EA54B2" w:rsidRDefault="00DD12A1" w:rsidP="00EA54B2">
      <w:pPr>
        <w:shd w:val="clear" w:color="auto" w:fill="FFFFFF"/>
        <w:spacing w:line="276" w:lineRule="auto"/>
        <w:ind w:firstLine="720"/>
        <w:rPr>
          <w:rFonts w:ascii="Cambria" w:hAnsi="Cambria"/>
          <w:sz w:val="28"/>
          <w:szCs w:val="28"/>
        </w:rPr>
      </w:pPr>
    </w:p>
    <w:p w14:paraId="1B7C3DE7" w14:textId="77777777" w:rsidR="00DD12A1" w:rsidRPr="00EA54B2" w:rsidRDefault="00DD12A1" w:rsidP="00EA54B2">
      <w:pPr>
        <w:shd w:val="clear" w:color="auto" w:fill="FFFFFF"/>
        <w:spacing w:line="276" w:lineRule="auto"/>
        <w:ind w:firstLine="720"/>
        <w:rPr>
          <w:rFonts w:ascii="Cambria" w:hAnsi="Cambria"/>
          <w:sz w:val="28"/>
          <w:szCs w:val="28"/>
        </w:rPr>
      </w:pPr>
      <w:r w:rsidRPr="00EA54B2">
        <w:rPr>
          <w:rFonts w:ascii="Cambria" w:hAnsi="Cambria"/>
          <w:sz w:val="28"/>
          <w:szCs w:val="28"/>
        </w:rPr>
        <w:t>The first text that we will go to, so that we can gain an acute understanding of this subject is Ezekiel 18: 20, it states there:</w:t>
      </w:r>
    </w:p>
    <w:p w14:paraId="085F8137" w14:textId="77777777" w:rsidR="00DD12A1" w:rsidRPr="00EA54B2" w:rsidRDefault="00DD12A1" w:rsidP="00EA54B2">
      <w:pPr>
        <w:shd w:val="clear" w:color="auto" w:fill="FFFFFF"/>
        <w:spacing w:line="276" w:lineRule="auto"/>
        <w:ind w:firstLine="720"/>
        <w:rPr>
          <w:rFonts w:ascii="Cambria" w:hAnsi="Cambria"/>
          <w:sz w:val="28"/>
          <w:szCs w:val="28"/>
        </w:rPr>
      </w:pPr>
    </w:p>
    <w:p w14:paraId="52ECDA98" w14:textId="77777777" w:rsidR="00DD12A1" w:rsidRPr="00EA54B2" w:rsidRDefault="00DD12A1"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 xml:space="preserve">“The soul that </w:t>
      </w:r>
      <w:proofErr w:type="spellStart"/>
      <w:r w:rsidRPr="00EA54B2">
        <w:rPr>
          <w:rFonts w:ascii="Cambria" w:hAnsi="Cambria"/>
          <w:sz w:val="28"/>
          <w:szCs w:val="28"/>
          <w:shd w:val="clear" w:color="auto" w:fill="FFFFFF"/>
        </w:rPr>
        <w:t>sinneth</w:t>
      </w:r>
      <w:proofErr w:type="spellEnd"/>
      <w:r w:rsidRPr="00EA54B2">
        <w:rPr>
          <w:rFonts w:ascii="Cambria" w:hAnsi="Cambria"/>
          <w:sz w:val="28"/>
          <w:szCs w:val="28"/>
          <w:shd w:val="clear" w:color="auto" w:fill="FFFFFF"/>
        </w:rPr>
        <w:t>, it shall die. The son shall not bear the iniquity of the father, neither shall the father bear the iniquity of the son: the righteousness of the righteous shall be upon him, and the wickedness of the wicked shall be upon him.”</w:t>
      </w:r>
    </w:p>
    <w:p w14:paraId="638ADB39" w14:textId="77777777" w:rsidR="00DD12A1" w:rsidRPr="00EA54B2" w:rsidRDefault="00DD12A1" w:rsidP="00EA54B2">
      <w:pPr>
        <w:spacing w:line="276" w:lineRule="auto"/>
        <w:rPr>
          <w:rFonts w:ascii="Cambria" w:hAnsi="Cambria"/>
          <w:sz w:val="28"/>
          <w:szCs w:val="28"/>
        </w:rPr>
      </w:pPr>
    </w:p>
    <w:p w14:paraId="61090A06" w14:textId="77777777" w:rsidR="00DD12A1" w:rsidRPr="00EA54B2" w:rsidRDefault="00DD12A1" w:rsidP="00EA54B2">
      <w:pPr>
        <w:spacing w:line="276" w:lineRule="auto"/>
        <w:rPr>
          <w:rFonts w:ascii="Cambria" w:hAnsi="Cambria"/>
          <w:sz w:val="28"/>
          <w:szCs w:val="28"/>
        </w:rPr>
      </w:pPr>
      <w:r w:rsidRPr="00EA54B2">
        <w:rPr>
          <w:rFonts w:ascii="Cambria" w:hAnsi="Cambria"/>
          <w:sz w:val="28"/>
          <w:szCs w:val="28"/>
        </w:rPr>
        <w:t xml:space="preserve">Notice the text states “the soul (individual) who sins, will die…” we understand this “dying” to be a reference to eternal death or loss. It is synonymous to the one who perishes in John 3:16. The children are not blamed for the sins of their fathers nor vice versa. However, some may look at this text and remember a segment of the second commandment which states the following, concerning the prohibition of worshipping graven images: </w:t>
      </w:r>
    </w:p>
    <w:p w14:paraId="32D26CBC" w14:textId="77777777" w:rsidR="00DD12A1" w:rsidRPr="00EA54B2" w:rsidRDefault="00DD12A1" w:rsidP="00EA54B2">
      <w:pPr>
        <w:spacing w:line="276" w:lineRule="auto"/>
        <w:rPr>
          <w:rFonts w:ascii="Cambria" w:hAnsi="Cambria"/>
          <w:sz w:val="28"/>
          <w:szCs w:val="28"/>
        </w:rPr>
      </w:pPr>
    </w:p>
    <w:p w14:paraId="4DA238FE" w14:textId="77777777" w:rsidR="00DD12A1" w:rsidRPr="00EA54B2" w:rsidRDefault="00DD12A1"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“Thou shalt not bow down thyself to them, nor serve them: for I the </w:t>
      </w:r>
      <w:r w:rsidRPr="00EA54B2">
        <w:rPr>
          <w:rFonts w:ascii="Cambria" w:hAnsi="Cambria"/>
          <w:smallCaps/>
          <w:sz w:val="28"/>
          <w:szCs w:val="28"/>
          <w:shd w:val="clear" w:color="auto" w:fill="FFFFFF"/>
        </w:rPr>
        <w:t>Lord</w:t>
      </w:r>
      <w:r w:rsidRPr="00EA54B2">
        <w:rPr>
          <w:rFonts w:ascii="Cambria" w:hAnsi="Cambria"/>
          <w:sz w:val="28"/>
          <w:szCs w:val="28"/>
          <w:shd w:val="clear" w:color="auto" w:fill="FFFFFF"/>
        </w:rPr>
        <w:t> thy God am a jealous God, visiting the iniquity of the fathers upon the children unto the third and fourth generation of them that hate me…”</w:t>
      </w:r>
      <w:r w:rsidR="00CB28E0" w:rsidRPr="00EA54B2">
        <w:rPr>
          <w:rFonts w:ascii="Cambria" w:hAnsi="Cambria"/>
          <w:sz w:val="28"/>
          <w:szCs w:val="28"/>
          <w:shd w:val="clear" w:color="auto" w:fill="FFFFFF"/>
        </w:rPr>
        <w:t xml:space="preserve"> (Exodus 20:5)</w:t>
      </w:r>
    </w:p>
    <w:p w14:paraId="63715A2A" w14:textId="77777777" w:rsidR="00DD12A1" w:rsidRPr="00EA54B2" w:rsidRDefault="00DD12A1" w:rsidP="00EA54B2">
      <w:pPr>
        <w:spacing w:line="276" w:lineRule="auto"/>
        <w:rPr>
          <w:rFonts w:ascii="Cambria" w:hAnsi="Cambria"/>
          <w:sz w:val="28"/>
          <w:szCs w:val="28"/>
        </w:rPr>
      </w:pPr>
    </w:p>
    <w:p w14:paraId="0E9CDAB2" w14:textId="77777777" w:rsidR="00DD12A1" w:rsidRPr="00EA54B2" w:rsidRDefault="00DD12A1" w:rsidP="00EA54B2">
      <w:pPr>
        <w:spacing w:line="276" w:lineRule="auto"/>
        <w:rPr>
          <w:rFonts w:ascii="Cambria" w:hAnsi="Cambria"/>
          <w:sz w:val="28"/>
          <w:szCs w:val="28"/>
        </w:rPr>
      </w:pPr>
      <w:r w:rsidRPr="00EA54B2">
        <w:rPr>
          <w:rFonts w:ascii="Cambria" w:hAnsi="Cambria"/>
          <w:sz w:val="28"/>
          <w:szCs w:val="28"/>
        </w:rPr>
        <w:t>Now</w:t>
      </w:r>
      <w:r w:rsidR="00CB28E0" w:rsidRPr="00EA54B2">
        <w:rPr>
          <w:rFonts w:ascii="Cambria" w:hAnsi="Cambria"/>
          <w:sz w:val="28"/>
          <w:szCs w:val="28"/>
        </w:rPr>
        <w:t xml:space="preserve"> </w:t>
      </w:r>
      <w:r w:rsidRPr="00EA54B2">
        <w:rPr>
          <w:rFonts w:ascii="Cambria" w:hAnsi="Cambria"/>
          <w:sz w:val="28"/>
          <w:szCs w:val="28"/>
        </w:rPr>
        <w:t>while this text seems to indicate that</w:t>
      </w:r>
      <w:r w:rsidR="003B29DF" w:rsidRPr="00EA54B2">
        <w:rPr>
          <w:rFonts w:ascii="Cambria" w:hAnsi="Cambria"/>
          <w:sz w:val="28"/>
          <w:szCs w:val="28"/>
        </w:rPr>
        <w:t xml:space="preserve"> God visits</w:t>
      </w:r>
      <w:r w:rsidR="00CB28E0" w:rsidRPr="00EA54B2">
        <w:rPr>
          <w:rFonts w:ascii="Cambria" w:hAnsi="Cambria"/>
          <w:sz w:val="28"/>
          <w:szCs w:val="28"/>
        </w:rPr>
        <w:t xml:space="preserve"> or contextually “judges”</w:t>
      </w:r>
      <w:r w:rsidR="003B29DF" w:rsidRPr="00EA54B2">
        <w:rPr>
          <w:rFonts w:ascii="Cambria" w:hAnsi="Cambria"/>
          <w:sz w:val="28"/>
          <w:szCs w:val="28"/>
        </w:rPr>
        <w:t xml:space="preserve"> the children for the sins that their ancestor committed, it is the exact opposite. An understanding of both the history of the Israelites and the Canaanites, gives us our answer.</w:t>
      </w:r>
      <w:r w:rsidR="00CB28E0" w:rsidRPr="00EA54B2">
        <w:rPr>
          <w:rFonts w:ascii="Cambria" w:hAnsi="Cambria"/>
          <w:sz w:val="28"/>
          <w:szCs w:val="28"/>
        </w:rPr>
        <w:t xml:space="preserve"> What</w:t>
      </w:r>
      <w:r w:rsidR="00185966" w:rsidRPr="00EA54B2">
        <w:rPr>
          <w:rFonts w:ascii="Cambria" w:hAnsi="Cambria"/>
          <w:sz w:val="28"/>
          <w:szCs w:val="28"/>
        </w:rPr>
        <w:t xml:space="preserve"> </w:t>
      </w:r>
      <w:r w:rsidR="00CB28E0" w:rsidRPr="00EA54B2">
        <w:rPr>
          <w:rFonts w:ascii="Cambria" w:hAnsi="Cambria"/>
          <w:sz w:val="28"/>
          <w:szCs w:val="28"/>
        </w:rPr>
        <w:t>God is really seeking to portray in this section of the second commandment is</w:t>
      </w:r>
      <w:r w:rsidR="00185966" w:rsidRPr="00EA54B2">
        <w:rPr>
          <w:rFonts w:ascii="Cambria" w:hAnsi="Cambria"/>
          <w:sz w:val="28"/>
          <w:szCs w:val="28"/>
        </w:rPr>
        <w:t xml:space="preserve">, </w:t>
      </w:r>
      <w:r w:rsidR="00CB28E0" w:rsidRPr="00EA54B2">
        <w:rPr>
          <w:rFonts w:ascii="Cambria" w:hAnsi="Cambria"/>
          <w:sz w:val="28"/>
          <w:szCs w:val="28"/>
        </w:rPr>
        <w:t>not that He judges</w:t>
      </w:r>
      <w:r w:rsidR="00185966" w:rsidRPr="00EA54B2">
        <w:rPr>
          <w:rFonts w:ascii="Cambria" w:hAnsi="Cambria"/>
          <w:sz w:val="28"/>
          <w:szCs w:val="28"/>
        </w:rPr>
        <w:t xml:space="preserve"> present generations for the sins of past generations, but rather that He judges present generations in relation to the sins of their forefathers, because they</w:t>
      </w:r>
      <w:r w:rsidR="00FB0056" w:rsidRPr="00EA54B2">
        <w:rPr>
          <w:rFonts w:ascii="Cambria" w:hAnsi="Cambria"/>
          <w:sz w:val="28"/>
          <w:szCs w:val="28"/>
        </w:rPr>
        <w:t xml:space="preserve"> [the present generation]</w:t>
      </w:r>
      <w:r w:rsidR="00185966" w:rsidRPr="00EA54B2">
        <w:rPr>
          <w:rFonts w:ascii="Cambria" w:hAnsi="Cambria"/>
          <w:sz w:val="28"/>
          <w:szCs w:val="28"/>
        </w:rPr>
        <w:t xml:space="preserve"> continued to do </w:t>
      </w:r>
      <w:r w:rsidR="00FB0056" w:rsidRPr="00EA54B2">
        <w:rPr>
          <w:rFonts w:ascii="Cambria" w:hAnsi="Cambria"/>
          <w:sz w:val="28"/>
          <w:szCs w:val="28"/>
        </w:rPr>
        <w:t xml:space="preserve">or practice </w:t>
      </w:r>
      <w:r w:rsidR="00185966" w:rsidRPr="00EA54B2">
        <w:rPr>
          <w:rFonts w:ascii="Cambria" w:hAnsi="Cambria"/>
          <w:sz w:val="28"/>
          <w:szCs w:val="28"/>
        </w:rPr>
        <w:t xml:space="preserve">those very same sins. It was because over a </w:t>
      </w:r>
      <w:r w:rsidR="00823A0E" w:rsidRPr="00EA54B2">
        <w:rPr>
          <w:rFonts w:ascii="Cambria" w:hAnsi="Cambria"/>
          <w:sz w:val="28"/>
          <w:szCs w:val="28"/>
        </w:rPr>
        <w:t>400-year</w:t>
      </w:r>
      <w:r w:rsidR="00185966" w:rsidRPr="00EA54B2">
        <w:rPr>
          <w:rFonts w:ascii="Cambria" w:hAnsi="Cambria"/>
          <w:sz w:val="28"/>
          <w:szCs w:val="28"/>
        </w:rPr>
        <w:t xml:space="preserve"> time span, the Canaanite descendants perpetuated the abominations of previous generations</w:t>
      </w:r>
      <w:r w:rsidR="00FB0056" w:rsidRPr="00EA54B2">
        <w:rPr>
          <w:rFonts w:ascii="Cambria" w:hAnsi="Cambria"/>
          <w:sz w:val="28"/>
          <w:szCs w:val="28"/>
        </w:rPr>
        <w:t>,</w:t>
      </w:r>
      <w:r w:rsidR="00185966" w:rsidRPr="00EA54B2">
        <w:rPr>
          <w:rFonts w:ascii="Cambria" w:hAnsi="Cambria"/>
          <w:sz w:val="28"/>
          <w:szCs w:val="28"/>
        </w:rPr>
        <w:t xml:space="preserve"> that God judged them and their probationary period to repent closed.</w:t>
      </w:r>
      <w:r w:rsidR="00823A0E" w:rsidRPr="00EA54B2">
        <w:rPr>
          <w:rFonts w:ascii="Cambria" w:hAnsi="Cambria"/>
          <w:sz w:val="28"/>
          <w:szCs w:val="28"/>
        </w:rPr>
        <w:t xml:space="preserve"> </w:t>
      </w:r>
    </w:p>
    <w:p w14:paraId="327EA58C" w14:textId="77777777" w:rsidR="00823A0E" w:rsidRPr="00EA54B2" w:rsidRDefault="00823A0E" w:rsidP="00EA54B2">
      <w:pPr>
        <w:spacing w:line="276" w:lineRule="auto"/>
        <w:rPr>
          <w:rFonts w:ascii="Cambria" w:hAnsi="Cambria"/>
          <w:sz w:val="28"/>
          <w:szCs w:val="28"/>
        </w:rPr>
      </w:pPr>
    </w:p>
    <w:p w14:paraId="3FA1BF41" w14:textId="7FE60B0B" w:rsidR="00FB0056" w:rsidRPr="00EA54B2" w:rsidRDefault="00823A0E" w:rsidP="00EA54B2">
      <w:pPr>
        <w:spacing w:line="276" w:lineRule="auto"/>
        <w:rPr>
          <w:rFonts w:ascii="Cambria" w:hAnsi="Cambria"/>
          <w:sz w:val="28"/>
          <w:szCs w:val="28"/>
        </w:rPr>
      </w:pPr>
      <w:r w:rsidRPr="00EA54B2">
        <w:rPr>
          <w:rFonts w:ascii="Cambria" w:hAnsi="Cambria"/>
          <w:sz w:val="28"/>
          <w:szCs w:val="28"/>
        </w:rPr>
        <w:t xml:space="preserve">If this is the true reading of Exodus 20:5, then it matches perfectly with Ezekiel 18:20. </w:t>
      </w:r>
      <w:r w:rsidR="00FB0056" w:rsidRPr="00EA54B2">
        <w:rPr>
          <w:rFonts w:ascii="Cambria" w:hAnsi="Cambria"/>
          <w:sz w:val="28"/>
          <w:szCs w:val="28"/>
        </w:rPr>
        <w:t>In other words the soul (in the case of Exodus 20:5, the Israelite) that chooses to do the same sins of previous generations, will be judged</w:t>
      </w:r>
      <w:proofErr w:type="gramStart"/>
      <w:r w:rsidR="00FB0056" w:rsidRPr="00EA54B2">
        <w:rPr>
          <w:rFonts w:ascii="Cambria" w:hAnsi="Cambria"/>
          <w:sz w:val="28"/>
          <w:szCs w:val="28"/>
        </w:rPr>
        <w:t>….not</w:t>
      </w:r>
      <w:proofErr w:type="gramEnd"/>
      <w:r w:rsidR="00FB0056" w:rsidRPr="00EA54B2">
        <w:rPr>
          <w:rFonts w:ascii="Cambria" w:hAnsi="Cambria"/>
          <w:sz w:val="28"/>
          <w:szCs w:val="28"/>
        </w:rPr>
        <w:t xml:space="preserve"> because his/her father did it, but because he/she (that soul) </w:t>
      </w:r>
      <w:r w:rsidR="000F2F97" w:rsidRPr="00EA54B2">
        <w:rPr>
          <w:rFonts w:ascii="Cambria" w:hAnsi="Cambria"/>
          <w:sz w:val="28"/>
          <w:szCs w:val="28"/>
        </w:rPr>
        <w:t>sinned in</w:t>
      </w:r>
      <w:r w:rsidR="00FB0056" w:rsidRPr="00EA54B2">
        <w:rPr>
          <w:rFonts w:ascii="Cambria" w:hAnsi="Cambria"/>
          <w:sz w:val="28"/>
          <w:szCs w:val="28"/>
        </w:rPr>
        <w:t xml:space="preserve"> their lifetime. </w:t>
      </w:r>
    </w:p>
    <w:p w14:paraId="3B3300D2" w14:textId="77777777" w:rsidR="00FB0056" w:rsidRPr="00EA54B2" w:rsidRDefault="00FB0056" w:rsidP="00EA54B2">
      <w:pPr>
        <w:spacing w:line="276" w:lineRule="auto"/>
        <w:rPr>
          <w:rFonts w:ascii="Cambria" w:hAnsi="Cambria"/>
          <w:sz w:val="28"/>
          <w:szCs w:val="28"/>
        </w:rPr>
      </w:pPr>
    </w:p>
    <w:p w14:paraId="2EB35AD2" w14:textId="77777777" w:rsidR="00FB0056" w:rsidRPr="00EA54B2" w:rsidRDefault="00FB0056" w:rsidP="00EA54B2">
      <w:pPr>
        <w:spacing w:line="276" w:lineRule="auto"/>
        <w:rPr>
          <w:rFonts w:ascii="Cambria" w:hAnsi="Cambria"/>
          <w:sz w:val="28"/>
          <w:szCs w:val="28"/>
        </w:rPr>
      </w:pPr>
      <w:r w:rsidRPr="00EA54B2">
        <w:rPr>
          <w:rFonts w:ascii="Cambria" w:hAnsi="Cambria"/>
          <w:sz w:val="28"/>
          <w:szCs w:val="28"/>
        </w:rPr>
        <w:t>The same idea is further echoed in the New Testament, in Romans 5:12. It reads as follows:</w:t>
      </w:r>
    </w:p>
    <w:p w14:paraId="31AFFEA9" w14:textId="77777777" w:rsidR="00FB0056" w:rsidRPr="00EA54B2" w:rsidRDefault="00FB0056" w:rsidP="00EA54B2">
      <w:pPr>
        <w:spacing w:line="276" w:lineRule="auto"/>
        <w:rPr>
          <w:rFonts w:ascii="Cambria" w:hAnsi="Cambria"/>
          <w:sz w:val="28"/>
          <w:szCs w:val="28"/>
        </w:rPr>
      </w:pPr>
    </w:p>
    <w:p w14:paraId="47C9611A" w14:textId="77777777" w:rsidR="00FB0056" w:rsidRPr="00EA54B2" w:rsidRDefault="00FB0056" w:rsidP="00EA54B2">
      <w:pPr>
        <w:spacing w:line="276" w:lineRule="auto"/>
        <w:rPr>
          <w:rFonts w:ascii="Cambria" w:hAnsi="Cambria"/>
          <w:sz w:val="28"/>
          <w:szCs w:val="28"/>
          <w:shd w:val="clear" w:color="auto" w:fill="FFFFFF"/>
        </w:rPr>
      </w:pPr>
      <w:r w:rsidRPr="00EA54B2">
        <w:rPr>
          <w:rFonts w:ascii="Cambria" w:hAnsi="Cambria"/>
          <w:sz w:val="28"/>
          <w:szCs w:val="28"/>
        </w:rPr>
        <w:t>“</w:t>
      </w:r>
      <w:r w:rsidRPr="00EA54B2">
        <w:rPr>
          <w:rFonts w:ascii="Cambria" w:hAnsi="Cambria"/>
          <w:sz w:val="28"/>
          <w:szCs w:val="28"/>
          <w:shd w:val="clear" w:color="auto" w:fill="FFFFFF"/>
        </w:rPr>
        <w:t>Wherefore, as by one man [ADAM] sin entered into the world, and death by sin; and so death passed upon all men</w:t>
      </w:r>
      <w:proofErr w:type="gramStart"/>
      <w:r w:rsidRPr="00EA54B2">
        <w:rPr>
          <w:rFonts w:ascii="Cambria" w:hAnsi="Cambria"/>
          <w:sz w:val="28"/>
          <w:szCs w:val="28"/>
          <w:shd w:val="clear" w:color="auto" w:fill="FFFFFF"/>
        </w:rPr>
        <w:t>…..</w:t>
      </w:r>
      <w:proofErr w:type="gramEnd"/>
      <w:r w:rsidRPr="00EA54B2">
        <w:rPr>
          <w:rFonts w:ascii="Cambria" w:hAnsi="Cambria"/>
          <w:sz w:val="28"/>
          <w:szCs w:val="28"/>
          <w:shd w:val="clear" w:color="auto" w:fill="FFFFFF"/>
        </w:rPr>
        <w:t>”</w:t>
      </w:r>
    </w:p>
    <w:p w14:paraId="139EF5C5" w14:textId="77777777" w:rsidR="00FB0056" w:rsidRPr="00EA54B2" w:rsidRDefault="00FB0056" w:rsidP="00EA54B2">
      <w:pPr>
        <w:spacing w:line="276" w:lineRule="auto"/>
        <w:rPr>
          <w:rFonts w:ascii="Cambria" w:hAnsi="Cambria"/>
          <w:sz w:val="28"/>
          <w:szCs w:val="28"/>
          <w:shd w:val="clear" w:color="auto" w:fill="FFFFFF"/>
        </w:rPr>
      </w:pPr>
    </w:p>
    <w:p w14:paraId="54473971" w14:textId="77777777" w:rsidR="00FB0056" w:rsidRPr="00EA54B2" w:rsidRDefault="00FB0056" w:rsidP="00EA54B2">
      <w:pPr>
        <w:spacing w:line="276" w:lineRule="auto"/>
        <w:rPr>
          <w:rFonts w:ascii="Cambria" w:hAnsi="Cambria"/>
          <w:b/>
          <w:sz w:val="28"/>
          <w:szCs w:val="28"/>
          <w:u w:val="single"/>
          <w:shd w:val="clear" w:color="auto" w:fill="FFFFFF"/>
        </w:rPr>
      </w:pPr>
      <w:r w:rsidRPr="00EA54B2">
        <w:rPr>
          <w:rFonts w:ascii="Cambria" w:hAnsi="Cambria"/>
          <w:b/>
          <w:sz w:val="28"/>
          <w:szCs w:val="28"/>
          <w:u w:val="single"/>
          <w:shd w:val="clear" w:color="auto" w:fill="FFFFFF"/>
        </w:rPr>
        <w:t xml:space="preserve">NOTICE THE REASON WHY </w:t>
      </w:r>
    </w:p>
    <w:p w14:paraId="4B738AB4" w14:textId="77777777" w:rsidR="00FB0056" w:rsidRPr="00EA54B2" w:rsidRDefault="00FB0056" w:rsidP="00EA54B2">
      <w:pPr>
        <w:spacing w:line="276" w:lineRule="auto"/>
        <w:rPr>
          <w:rFonts w:ascii="Cambria" w:hAnsi="Cambria"/>
          <w:sz w:val="28"/>
          <w:szCs w:val="28"/>
          <w:shd w:val="clear" w:color="auto" w:fill="FFFFFF"/>
        </w:rPr>
      </w:pPr>
    </w:p>
    <w:p w14:paraId="2A9CEF63" w14:textId="32284F3C" w:rsidR="00FB0056" w:rsidRPr="00EA54B2" w:rsidRDefault="00FB0056"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“…For [</w:t>
      </w:r>
      <w:r w:rsidR="006C4E04" w:rsidRPr="00EA54B2">
        <w:rPr>
          <w:rFonts w:ascii="Cambria" w:hAnsi="Cambria"/>
          <w:sz w:val="28"/>
          <w:szCs w:val="28"/>
          <w:shd w:val="clear" w:color="auto" w:fill="FFFFFF"/>
        </w:rPr>
        <w:t xml:space="preserve">or </w:t>
      </w:r>
      <w:r w:rsidRPr="00EA54B2">
        <w:rPr>
          <w:rFonts w:ascii="Cambria" w:hAnsi="Cambria"/>
          <w:sz w:val="28"/>
          <w:szCs w:val="28"/>
          <w:shd w:val="clear" w:color="auto" w:fill="FFFFFF"/>
        </w:rPr>
        <w:t>BECAUSE] that all have sinned…”</w:t>
      </w:r>
    </w:p>
    <w:p w14:paraId="61987431" w14:textId="77777777" w:rsidR="00FB0056" w:rsidRPr="00EA54B2" w:rsidRDefault="00FB0056" w:rsidP="00EA54B2">
      <w:pPr>
        <w:spacing w:line="276" w:lineRule="auto"/>
        <w:rPr>
          <w:rFonts w:ascii="Cambria" w:hAnsi="Cambria"/>
          <w:sz w:val="28"/>
          <w:szCs w:val="28"/>
        </w:rPr>
      </w:pPr>
    </w:p>
    <w:p w14:paraId="6EB1DD4E" w14:textId="492E7BEC" w:rsidR="009D1FE8" w:rsidRPr="00EA54B2" w:rsidRDefault="00FB0056" w:rsidP="00EA54B2">
      <w:pPr>
        <w:spacing w:line="276" w:lineRule="auto"/>
        <w:rPr>
          <w:rFonts w:ascii="Cambria" w:hAnsi="Cambria"/>
          <w:sz w:val="28"/>
          <w:szCs w:val="28"/>
        </w:rPr>
      </w:pPr>
      <w:r w:rsidRPr="00EA54B2">
        <w:rPr>
          <w:rFonts w:ascii="Cambria" w:hAnsi="Cambria"/>
          <w:sz w:val="28"/>
          <w:szCs w:val="28"/>
        </w:rPr>
        <w:t>You would think that, the verse would have ended, by saying death passed upon all men, because Adam sinned. Rather the text points to the powerful reality, that men and women can experience the wages of sin, which is eternal death, because they themselves choose to sin.</w:t>
      </w:r>
      <w:r w:rsidR="00B41660" w:rsidRPr="00EA54B2">
        <w:rPr>
          <w:rFonts w:ascii="Cambria" w:hAnsi="Cambria"/>
          <w:sz w:val="28"/>
          <w:szCs w:val="28"/>
        </w:rPr>
        <w:t xml:space="preserve"> </w:t>
      </w:r>
      <w:r w:rsidR="004730DE" w:rsidRPr="00EA54B2">
        <w:rPr>
          <w:rFonts w:ascii="Cambria" w:hAnsi="Cambria"/>
          <w:sz w:val="28"/>
          <w:szCs w:val="28"/>
        </w:rPr>
        <w:t xml:space="preserve">Therefore, </w:t>
      </w:r>
      <w:r w:rsidR="00B41660" w:rsidRPr="00EA54B2">
        <w:rPr>
          <w:rFonts w:ascii="Cambria" w:hAnsi="Cambria"/>
          <w:sz w:val="28"/>
          <w:szCs w:val="28"/>
        </w:rPr>
        <w:t>we are</w:t>
      </w:r>
      <w:r w:rsidR="00F449B4" w:rsidRPr="00EA54B2">
        <w:rPr>
          <w:rFonts w:ascii="Cambria" w:hAnsi="Cambria"/>
          <w:sz w:val="28"/>
          <w:szCs w:val="28"/>
        </w:rPr>
        <w:t xml:space="preserve"> not</w:t>
      </w:r>
      <w:r w:rsidR="00B41660" w:rsidRPr="00EA54B2">
        <w:rPr>
          <w:rFonts w:ascii="Cambria" w:hAnsi="Cambria"/>
          <w:sz w:val="28"/>
          <w:szCs w:val="28"/>
        </w:rPr>
        <w:t xml:space="preserve"> judged or condemned because of Adam’s sin, but rather because we chose to follow Adam’s example.</w:t>
      </w:r>
    </w:p>
    <w:p w14:paraId="79CBE26E" w14:textId="1DBA9B56" w:rsidR="007E268A" w:rsidRPr="00EA54B2" w:rsidRDefault="007E268A" w:rsidP="00EA54B2">
      <w:pPr>
        <w:spacing w:line="276" w:lineRule="auto"/>
        <w:rPr>
          <w:rFonts w:ascii="Cambria" w:hAnsi="Cambria"/>
          <w:sz w:val="28"/>
          <w:szCs w:val="28"/>
        </w:rPr>
      </w:pPr>
    </w:p>
    <w:p w14:paraId="1AE5F202" w14:textId="7101650A" w:rsidR="007E268A" w:rsidRPr="00EA54B2" w:rsidRDefault="007E268A" w:rsidP="00EA54B2">
      <w:pPr>
        <w:spacing w:line="276" w:lineRule="auto"/>
        <w:rPr>
          <w:rFonts w:ascii="Cambria" w:hAnsi="Cambria"/>
          <w:sz w:val="28"/>
          <w:szCs w:val="28"/>
        </w:rPr>
      </w:pPr>
      <w:r w:rsidRPr="00EA54B2">
        <w:rPr>
          <w:rFonts w:ascii="Cambria" w:hAnsi="Cambria"/>
          <w:sz w:val="28"/>
          <w:szCs w:val="28"/>
        </w:rPr>
        <w:t>The powerful thought is that everything else in Romans 5, from verse 12 onwards, must be read through the lens of verse 12. For example, it states in verse 17:</w:t>
      </w:r>
    </w:p>
    <w:p w14:paraId="47B4AEDE" w14:textId="79A555AF" w:rsidR="007E268A" w:rsidRPr="00EA54B2" w:rsidRDefault="007E268A" w:rsidP="00EA54B2">
      <w:pPr>
        <w:spacing w:line="276" w:lineRule="auto"/>
        <w:rPr>
          <w:rFonts w:ascii="Cambria" w:hAnsi="Cambria"/>
          <w:sz w:val="28"/>
          <w:szCs w:val="28"/>
        </w:rPr>
      </w:pPr>
    </w:p>
    <w:p w14:paraId="65FDEF29" w14:textId="5D8E2BF7" w:rsidR="007E268A" w:rsidRPr="00EA54B2" w:rsidRDefault="007E268A"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lastRenderedPageBreak/>
        <w:t>“For if by one man's offence death reigned by one; much more they which receive abundance of grace and of the gift of righteousness shall reign in life by one, Jesus Christ.”</w:t>
      </w:r>
    </w:p>
    <w:p w14:paraId="32397BF9" w14:textId="6255BFBE" w:rsidR="007E268A" w:rsidRPr="00EA54B2" w:rsidRDefault="007E268A" w:rsidP="00EA54B2">
      <w:pPr>
        <w:spacing w:line="276" w:lineRule="auto"/>
        <w:rPr>
          <w:rFonts w:ascii="Cambria" w:hAnsi="Cambria"/>
          <w:sz w:val="28"/>
          <w:szCs w:val="28"/>
        </w:rPr>
      </w:pPr>
    </w:p>
    <w:p w14:paraId="0EA9D662" w14:textId="5423C2A1" w:rsidR="007E268A" w:rsidRPr="00EA54B2" w:rsidRDefault="007E268A" w:rsidP="00EA54B2">
      <w:pPr>
        <w:spacing w:line="276" w:lineRule="auto"/>
        <w:rPr>
          <w:rFonts w:ascii="Cambria" w:hAnsi="Cambria"/>
          <w:sz w:val="28"/>
          <w:szCs w:val="28"/>
        </w:rPr>
      </w:pPr>
      <w:r w:rsidRPr="00EA54B2">
        <w:rPr>
          <w:rFonts w:ascii="Cambria" w:hAnsi="Cambria"/>
          <w:sz w:val="28"/>
          <w:szCs w:val="28"/>
        </w:rPr>
        <w:t>Now some might say</w:t>
      </w:r>
      <w:r w:rsidR="006C36CA" w:rsidRPr="00EA54B2">
        <w:rPr>
          <w:rFonts w:ascii="Cambria" w:hAnsi="Cambria"/>
          <w:sz w:val="28"/>
          <w:szCs w:val="28"/>
        </w:rPr>
        <w:t xml:space="preserve"> “You see…the text shows that death reigned over all men, because of Adam’s transgression.” While it looks this way at first, this is why verse 12 is important. Two things are revealed in this verse. </w:t>
      </w:r>
    </w:p>
    <w:p w14:paraId="7AEE7BD1" w14:textId="2A10FF42" w:rsidR="006C36CA" w:rsidRPr="00EA54B2" w:rsidRDefault="006C36CA" w:rsidP="00EA54B2">
      <w:pPr>
        <w:spacing w:line="276" w:lineRule="auto"/>
        <w:rPr>
          <w:rFonts w:ascii="Cambria" w:hAnsi="Cambria"/>
          <w:sz w:val="28"/>
          <w:szCs w:val="28"/>
        </w:rPr>
      </w:pPr>
    </w:p>
    <w:p w14:paraId="691D440A" w14:textId="14EDE28C" w:rsidR="006C36CA" w:rsidRPr="00EA54B2" w:rsidRDefault="006C36CA" w:rsidP="00EA54B2">
      <w:pPr>
        <w:pStyle w:val="ListParagraph"/>
        <w:numPr>
          <w:ilvl w:val="0"/>
          <w:numId w:val="2"/>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The death being referred to here, is not the temporal death of this life, but “eternal death.” The way that we know this is because the death of verse 17, is in contrast to the “life” which we shall reign in, with Jesus Christ. This “life” is mentioned at the end of verse 17. Revelation 5:10 refers to this eternal life when it says “</w:t>
      </w:r>
      <w:r w:rsidRPr="00EA54B2">
        <w:rPr>
          <w:rFonts w:ascii="Cambria" w:eastAsia="Times New Roman" w:hAnsi="Cambria" w:cs="Times New Roman"/>
          <w:sz w:val="28"/>
          <w:szCs w:val="28"/>
          <w:shd w:val="clear" w:color="auto" w:fill="FFFFFF"/>
        </w:rPr>
        <w:t>And have made us kings</w:t>
      </w:r>
      <w:r w:rsidRPr="00EA54B2">
        <w:rPr>
          <w:rFonts w:ascii="Cambria" w:eastAsia="Times New Roman" w:hAnsi="Cambria" w:cs="Times New Roman"/>
          <w:sz w:val="28"/>
          <w:szCs w:val="28"/>
          <w:shd w:val="clear" w:color="auto" w:fill="FFFFFF"/>
          <w:vertAlign w:val="superscript"/>
        </w:rPr>
        <w:t xml:space="preserve"> </w:t>
      </w:r>
      <w:r w:rsidRPr="00EA54B2">
        <w:rPr>
          <w:rFonts w:ascii="Cambria" w:eastAsia="Times New Roman" w:hAnsi="Cambria" w:cs="Times New Roman"/>
          <w:sz w:val="28"/>
          <w:szCs w:val="28"/>
          <w:shd w:val="clear" w:color="auto" w:fill="FFFFFF"/>
        </w:rPr>
        <w:t>and priests to our God;</w:t>
      </w:r>
      <w:r w:rsidRPr="00EA54B2">
        <w:rPr>
          <w:rFonts w:ascii="Cambria" w:eastAsia="Times New Roman" w:hAnsi="Cambria" w:cs="Times New Roman"/>
          <w:sz w:val="28"/>
          <w:szCs w:val="28"/>
        </w:rPr>
        <w:t xml:space="preserve"> </w:t>
      </w:r>
      <w:r w:rsidRPr="00EA54B2">
        <w:rPr>
          <w:rFonts w:ascii="Cambria" w:eastAsia="Times New Roman" w:hAnsi="Cambria" w:cs="Times New Roman"/>
          <w:sz w:val="28"/>
          <w:szCs w:val="28"/>
          <w:shd w:val="clear" w:color="auto" w:fill="FFFFFF"/>
        </w:rPr>
        <w:t>And we shall reign on the earth.” Notice the text states “…we shall reign on the earth.” The idea being communicated, is that the time of the saints reigning on earth, is yet future.</w:t>
      </w:r>
      <w:r w:rsidR="00492E52" w:rsidRPr="00EA54B2">
        <w:rPr>
          <w:rFonts w:ascii="Cambria" w:eastAsia="Times New Roman" w:hAnsi="Cambria" w:cs="Times New Roman"/>
          <w:sz w:val="28"/>
          <w:szCs w:val="28"/>
          <w:shd w:val="clear" w:color="auto" w:fill="FFFFFF"/>
        </w:rPr>
        <w:t xml:space="preserve"> We know that future to be after the millennium, when Jesus states that </w:t>
      </w:r>
      <w:r w:rsidR="003F4426" w:rsidRPr="00EA54B2">
        <w:rPr>
          <w:rFonts w:ascii="Cambria" w:eastAsia="Times New Roman" w:hAnsi="Cambria" w:cs="Times New Roman"/>
          <w:sz w:val="28"/>
          <w:szCs w:val="28"/>
          <w:shd w:val="clear" w:color="auto" w:fill="FFFFFF"/>
        </w:rPr>
        <w:t>“</w:t>
      </w:r>
      <w:r w:rsidR="00492E52" w:rsidRPr="00EA54B2">
        <w:rPr>
          <w:rFonts w:ascii="Cambria" w:eastAsia="Times New Roman" w:hAnsi="Cambria" w:cs="Times New Roman"/>
          <w:sz w:val="28"/>
          <w:szCs w:val="28"/>
          <w:shd w:val="clear" w:color="auto" w:fill="FFFFFF"/>
        </w:rPr>
        <w:t>the meek will inherit the earth,</w:t>
      </w:r>
      <w:r w:rsidR="003F4426" w:rsidRPr="00EA54B2">
        <w:rPr>
          <w:rFonts w:ascii="Cambria" w:eastAsia="Times New Roman" w:hAnsi="Cambria" w:cs="Times New Roman"/>
          <w:sz w:val="28"/>
          <w:szCs w:val="28"/>
          <w:shd w:val="clear" w:color="auto" w:fill="FFFFFF"/>
        </w:rPr>
        <w:t>”</w:t>
      </w:r>
      <w:r w:rsidR="00492E52" w:rsidRPr="00EA54B2">
        <w:rPr>
          <w:rFonts w:ascii="Cambria" w:eastAsia="Times New Roman" w:hAnsi="Cambria" w:cs="Times New Roman"/>
          <w:sz w:val="28"/>
          <w:szCs w:val="28"/>
          <w:shd w:val="clear" w:color="auto" w:fill="FFFFFF"/>
        </w:rPr>
        <w:t xml:space="preserve"> in Matthew 5: 5.</w:t>
      </w:r>
    </w:p>
    <w:p w14:paraId="7F250A74" w14:textId="2EEA27F0" w:rsidR="00492E52" w:rsidRPr="00EA54B2" w:rsidRDefault="0035343D" w:rsidP="00EA54B2">
      <w:pPr>
        <w:pStyle w:val="ListParagraph"/>
        <w:numPr>
          <w:ilvl w:val="0"/>
          <w:numId w:val="2"/>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If we read verse 17, through the lens of verse 12, what verse 17 is really saying, is that “by one man’s (Adam’s) offence death reigned, because everyone after Adam chose to follow in Adam’s footsteps. They chose to follow his example.</w:t>
      </w:r>
      <w:r w:rsidR="00A9561A" w:rsidRPr="00EA54B2">
        <w:rPr>
          <w:rFonts w:ascii="Cambria" w:eastAsia="Times New Roman" w:hAnsi="Cambria" w:cs="Times New Roman"/>
          <w:sz w:val="28"/>
          <w:szCs w:val="28"/>
        </w:rPr>
        <w:t xml:space="preserve"> Another thing too is that if the life being referenced at the end of verse</w:t>
      </w:r>
      <w:r w:rsidR="00B11704" w:rsidRPr="00EA54B2">
        <w:rPr>
          <w:rFonts w:ascii="Cambria" w:eastAsia="Times New Roman" w:hAnsi="Cambria" w:cs="Times New Roman"/>
          <w:sz w:val="28"/>
          <w:szCs w:val="28"/>
        </w:rPr>
        <w:t xml:space="preserve"> 17</w:t>
      </w:r>
      <w:r w:rsidR="00A9561A" w:rsidRPr="00EA54B2">
        <w:rPr>
          <w:rFonts w:ascii="Cambria" w:eastAsia="Times New Roman" w:hAnsi="Cambria" w:cs="Times New Roman"/>
          <w:sz w:val="28"/>
          <w:szCs w:val="28"/>
        </w:rPr>
        <w:t>, is eternal life, then we know that eternal</w:t>
      </w:r>
      <w:r w:rsidR="003F4426" w:rsidRPr="00EA54B2">
        <w:rPr>
          <w:rFonts w:ascii="Cambria" w:eastAsia="Times New Roman" w:hAnsi="Cambria" w:cs="Times New Roman"/>
          <w:sz w:val="28"/>
          <w:szCs w:val="28"/>
        </w:rPr>
        <w:t xml:space="preserve"> life</w:t>
      </w:r>
      <w:r w:rsidR="00A9561A" w:rsidRPr="00EA54B2">
        <w:rPr>
          <w:rFonts w:ascii="Cambria" w:eastAsia="Times New Roman" w:hAnsi="Cambria" w:cs="Times New Roman"/>
          <w:sz w:val="28"/>
          <w:szCs w:val="28"/>
        </w:rPr>
        <w:t xml:space="preserve"> i</w:t>
      </w:r>
      <w:r w:rsidR="00B11704" w:rsidRPr="00EA54B2">
        <w:rPr>
          <w:rFonts w:ascii="Cambria" w:eastAsia="Times New Roman" w:hAnsi="Cambria" w:cs="Times New Roman"/>
          <w:sz w:val="28"/>
          <w:szCs w:val="28"/>
        </w:rPr>
        <w:t>s not just passed on. It does not just go from one generation to the next. Eternal life, while given as a gift, the individual who gets it, must first choose to receive it. Hence the latter part of verse 17 states “</w:t>
      </w:r>
      <w:r w:rsidR="00B11704" w:rsidRPr="00EA54B2">
        <w:rPr>
          <w:rFonts w:ascii="Cambria" w:eastAsia="Times New Roman" w:hAnsi="Cambria" w:cs="Times New Roman"/>
          <w:sz w:val="28"/>
          <w:szCs w:val="28"/>
          <w:shd w:val="clear" w:color="auto" w:fill="FFFFFF"/>
        </w:rPr>
        <w:t xml:space="preserve">much more they which </w:t>
      </w:r>
      <w:r w:rsidR="00B11704" w:rsidRPr="00EA54B2">
        <w:rPr>
          <w:rFonts w:ascii="Cambria" w:eastAsia="Times New Roman" w:hAnsi="Cambria" w:cs="Times New Roman"/>
          <w:b/>
          <w:sz w:val="28"/>
          <w:szCs w:val="28"/>
          <w:u w:val="single"/>
          <w:shd w:val="clear" w:color="auto" w:fill="FFFFFF"/>
        </w:rPr>
        <w:t>RECEIVE</w:t>
      </w:r>
      <w:r w:rsidR="00B11704" w:rsidRPr="00EA54B2">
        <w:rPr>
          <w:rFonts w:ascii="Cambria" w:eastAsia="Times New Roman" w:hAnsi="Cambria" w:cs="Times New Roman"/>
          <w:sz w:val="28"/>
          <w:szCs w:val="28"/>
          <w:shd w:val="clear" w:color="auto" w:fill="FFFFFF"/>
        </w:rPr>
        <w:t xml:space="preserve"> abundance of grace and of the gift of righteousness </w:t>
      </w:r>
      <w:r w:rsidR="00B11704" w:rsidRPr="00EA54B2">
        <w:rPr>
          <w:rFonts w:ascii="Cambria" w:eastAsia="Times New Roman" w:hAnsi="Cambria" w:cs="Times New Roman"/>
          <w:b/>
          <w:sz w:val="28"/>
          <w:szCs w:val="28"/>
          <w:u w:val="single"/>
          <w:shd w:val="clear" w:color="auto" w:fill="FFFFFF"/>
        </w:rPr>
        <w:t>SHALL REIGN</w:t>
      </w:r>
      <w:r w:rsidR="00B11704" w:rsidRPr="00EA54B2">
        <w:rPr>
          <w:rFonts w:ascii="Cambria" w:eastAsia="Times New Roman" w:hAnsi="Cambria" w:cs="Times New Roman"/>
          <w:sz w:val="28"/>
          <w:szCs w:val="28"/>
          <w:shd w:val="clear" w:color="auto" w:fill="FFFFFF"/>
        </w:rPr>
        <w:t xml:space="preserve"> in life by one, Jesus Christ.”</w:t>
      </w:r>
      <w:r w:rsidR="000770FF" w:rsidRPr="00EA54B2">
        <w:rPr>
          <w:rFonts w:ascii="Cambria" w:eastAsia="Times New Roman" w:hAnsi="Cambria" w:cs="Times New Roman"/>
          <w:sz w:val="28"/>
          <w:szCs w:val="28"/>
          <w:shd w:val="clear" w:color="auto" w:fill="FFFFFF"/>
        </w:rPr>
        <w:t xml:space="preserve"> Therefore</w:t>
      </w:r>
      <w:r w:rsidR="003F4426" w:rsidRPr="00EA54B2">
        <w:rPr>
          <w:rFonts w:ascii="Cambria" w:eastAsia="Times New Roman" w:hAnsi="Cambria" w:cs="Times New Roman"/>
          <w:sz w:val="28"/>
          <w:szCs w:val="28"/>
          <w:shd w:val="clear" w:color="auto" w:fill="FFFFFF"/>
        </w:rPr>
        <w:t>,</w:t>
      </w:r>
      <w:r w:rsidR="000770FF" w:rsidRPr="00EA54B2">
        <w:rPr>
          <w:rFonts w:ascii="Cambria" w:eastAsia="Times New Roman" w:hAnsi="Cambria" w:cs="Times New Roman"/>
          <w:sz w:val="28"/>
          <w:szCs w:val="28"/>
          <w:shd w:val="clear" w:color="auto" w:fill="FFFFFF"/>
        </w:rPr>
        <w:t xml:space="preserve"> the reception of either eternal life or eternal death, comes upon</w:t>
      </w:r>
      <w:r w:rsidR="003F4426" w:rsidRPr="00EA54B2">
        <w:rPr>
          <w:rFonts w:ascii="Cambria" w:eastAsia="Times New Roman" w:hAnsi="Cambria" w:cs="Times New Roman"/>
          <w:sz w:val="28"/>
          <w:szCs w:val="28"/>
          <w:shd w:val="clear" w:color="auto" w:fill="FFFFFF"/>
        </w:rPr>
        <w:t xml:space="preserve"> the</w:t>
      </w:r>
      <w:r w:rsidR="000770FF" w:rsidRPr="00EA54B2">
        <w:rPr>
          <w:rFonts w:ascii="Cambria" w:eastAsia="Times New Roman" w:hAnsi="Cambria" w:cs="Times New Roman"/>
          <w:sz w:val="28"/>
          <w:szCs w:val="28"/>
          <w:shd w:val="clear" w:color="auto" w:fill="FFFFFF"/>
        </w:rPr>
        <w:t xml:space="preserve"> basis of one choosing one or the other.</w:t>
      </w:r>
    </w:p>
    <w:p w14:paraId="128ABCD2" w14:textId="2D60EFB4" w:rsidR="00B777EB" w:rsidRPr="00EA54B2" w:rsidRDefault="00B777EB" w:rsidP="00EA54B2">
      <w:pPr>
        <w:spacing w:line="276" w:lineRule="auto"/>
        <w:rPr>
          <w:rFonts w:ascii="Cambria" w:hAnsi="Cambria"/>
          <w:sz w:val="28"/>
          <w:szCs w:val="28"/>
        </w:rPr>
      </w:pPr>
    </w:p>
    <w:p w14:paraId="56D50F03" w14:textId="16D9AB56" w:rsidR="007E268A" w:rsidRPr="00EA54B2" w:rsidRDefault="00092078" w:rsidP="00EA54B2">
      <w:pPr>
        <w:spacing w:line="276" w:lineRule="auto"/>
        <w:rPr>
          <w:rFonts w:ascii="Cambria" w:hAnsi="Cambria"/>
          <w:sz w:val="28"/>
          <w:szCs w:val="28"/>
        </w:rPr>
      </w:pPr>
      <w:r w:rsidRPr="00EA54B2">
        <w:rPr>
          <w:rFonts w:ascii="Cambria" w:hAnsi="Cambria"/>
          <w:sz w:val="28"/>
          <w:szCs w:val="28"/>
        </w:rPr>
        <w:t>Verse 18 is another</w:t>
      </w:r>
      <w:r w:rsidR="00155597" w:rsidRPr="00EA54B2">
        <w:rPr>
          <w:rFonts w:ascii="Cambria" w:hAnsi="Cambria"/>
          <w:sz w:val="28"/>
          <w:szCs w:val="28"/>
        </w:rPr>
        <w:t xml:space="preserve"> </w:t>
      </w:r>
      <w:r w:rsidR="00676AC8" w:rsidRPr="00EA54B2">
        <w:rPr>
          <w:rFonts w:ascii="Cambria" w:hAnsi="Cambria"/>
          <w:sz w:val="28"/>
          <w:szCs w:val="28"/>
        </w:rPr>
        <w:t>vers</w:t>
      </w:r>
      <w:r w:rsidR="003F4426" w:rsidRPr="00EA54B2">
        <w:rPr>
          <w:rFonts w:ascii="Cambria" w:hAnsi="Cambria"/>
          <w:sz w:val="28"/>
          <w:szCs w:val="28"/>
        </w:rPr>
        <w:t>e</w:t>
      </w:r>
      <w:r w:rsidR="00676AC8" w:rsidRPr="00EA54B2">
        <w:rPr>
          <w:rFonts w:ascii="Cambria" w:hAnsi="Cambria"/>
          <w:sz w:val="28"/>
          <w:szCs w:val="28"/>
        </w:rPr>
        <w:t xml:space="preserve"> that is commonly used to propagate the idea that judgment comes upon all because of Adam’s transgression. The verse states:</w:t>
      </w:r>
    </w:p>
    <w:p w14:paraId="7AEE6024" w14:textId="25EB31BA" w:rsidR="00676AC8" w:rsidRPr="00EA54B2" w:rsidRDefault="00676AC8" w:rsidP="00EA54B2">
      <w:pPr>
        <w:spacing w:line="276" w:lineRule="auto"/>
        <w:rPr>
          <w:rFonts w:ascii="Cambria" w:hAnsi="Cambria"/>
          <w:sz w:val="28"/>
          <w:szCs w:val="28"/>
        </w:rPr>
      </w:pPr>
    </w:p>
    <w:p w14:paraId="2F1897E5" w14:textId="37388FE4" w:rsidR="00676AC8" w:rsidRPr="00EA54B2" w:rsidRDefault="00676AC8"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 xml:space="preserve">“Therefore as by the offence of one </w:t>
      </w:r>
      <w:r w:rsidRPr="00EA54B2">
        <w:rPr>
          <w:rFonts w:ascii="Cambria" w:hAnsi="Cambria"/>
          <w:i/>
          <w:sz w:val="28"/>
          <w:szCs w:val="28"/>
          <w:shd w:val="clear" w:color="auto" w:fill="FFFFFF"/>
        </w:rPr>
        <w:t>judgment came</w:t>
      </w:r>
      <w:r w:rsidRPr="00EA54B2">
        <w:rPr>
          <w:rFonts w:ascii="Cambria" w:hAnsi="Cambria"/>
          <w:sz w:val="28"/>
          <w:szCs w:val="28"/>
          <w:shd w:val="clear" w:color="auto" w:fill="FFFFFF"/>
        </w:rPr>
        <w:t xml:space="preserve"> upon all men to condemnation; even so by the righteousness of one </w:t>
      </w:r>
      <w:r w:rsidRPr="00EA54B2">
        <w:rPr>
          <w:rFonts w:ascii="Cambria" w:hAnsi="Cambria"/>
          <w:i/>
          <w:sz w:val="28"/>
          <w:szCs w:val="28"/>
          <w:shd w:val="clear" w:color="auto" w:fill="FFFFFF"/>
        </w:rPr>
        <w:t>the free gift came</w:t>
      </w:r>
      <w:r w:rsidRPr="00EA54B2">
        <w:rPr>
          <w:rFonts w:ascii="Cambria" w:hAnsi="Cambria"/>
          <w:sz w:val="28"/>
          <w:szCs w:val="28"/>
          <w:shd w:val="clear" w:color="auto" w:fill="FFFFFF"/>
        </w:rPr>
        <w:t xml:space="preserve"> upon all men unto justification of life.”</w:t>
      </w:r>
    </w:p>
    <w:p w14:paraId="0FF4F19A" w14:textId="42E55745" w:rsidR="00676AC8" w:rsidRPr="00EA54B2" w:rsidRDefault="00676AC8" w:rsidP="00EA54B2">
      <w:pPr>
        <w:spacing w:line="276" w:lineRule="auto"/>
        <w:rPr>
          <w:rFonts w:ascii="Cambria" w:hAnsi="Cambria"/>
          <w:sz w:val="28"/>
          <w:szCs w:val="28"/>
        </w:rPr>
      </w:pPr>
    </w:p>
    <w:p w14:paraId="4ADF6EBB" w14:textId="50114F8B" w:rsidR="00676AC8" w:rsidRPr="00EA54B2" w:rsidRDefault="00676AC8" w:rsidP="00EA54B2">
      <w:pPr>
        <w:spacing w:line="276" w:lineRule="auto"/>
        <w:rPr>
          <w:rFonts w:ascii="Cambria" w:hAnsi="Cambria"/>
          <w:sz w:val="28"/>
          <w:szCs w:val="28"/>
        </w:rPr>
      </w:pPr>
      <w:r w:rsidRPr="00EA54B2">
        <w:rPr>
          <w:rFonts w:ascii="Cambria" w:hAnsi="Cambria"/>
          <w:sz w:val="28"/>
          <w:szCs w:val="28"/>
        </w:rPr>
        <w:t xml:space="preserve">Notice that in the King James Bible, the words </w:t>
      </w:r>
      <w:r w:rsidRPr="00EA54B2">
        <w:rPr>
          <w:rFonts w:ascii="Cambria" w:hAnsi="Cambria"/>
          <w:i/>
          <w:sz w:val="28"/>
          <w:szCs w:val="28"/>
        </w:rPr>
        <w:t>“judgment came”</w:t>
      </w:r>
      <w:r w:rsidRPr="00EA54B2">
        <w:rPr>
          <w:rFonts w:ascii="Cambria" w:hAnsi="Cambria"/>
          <w:sz w:val="28"/>
          <w:szCs w:val="28"/>
        </w:rPr>
        <w:t xml:space="preserve"> and </w:t>
      </w:r>
      <w:r w:rsidRPr="00EA54B2">
        <w:rPr>
          <w:rFonts w:ascii="Cambria" w:hAnsi="Cambria"/>
          <w:i/>
          <w:sz w:val="28"/>
          <w:szCs w:val="28"/>
        </w:rPr>
        <w:t>“the free gift came,”</w:t>
      </w:r>
      <w:r w:rsidRPr="00EA54B2">
        <w:rPr>
          <w:rFonts w:ascii="Cambria" w:hAnsi="Cambria"/>
          <w:sz w:val="28"/>
          <w:szCs w:val="28"/>
        </w:rPr>
        <w:t xml:space="preserve"> are both italicized, which means they were supplied. </w:t>
      </w:r>
      <w:r w:rsidR="003431C5" w:rsidRPr="00EA54B2">
        <w:rPr>
          <w:rFonts w:ascii="Cambria" w:hAnsi="Cambria"/>
          <w:sz w:val="28"/>
          <w:szCs w:val="28"/>
        </w:rPr>
        <w:t xml:space="preserve">When the </w:t>
      </w:r>
      <w:r w:rsidR="003431C5" w:rsidRPr="00EA54B2">
        <w:rPr>
          <w:rFonts w:ascii="Cambria" w:hAnsi="Cambria"/>
          <w:sz w:val="28"/>
          <w:szCs w:val="28"/>
        </w:rPr>
        <w:lastRenderedPageBreak/>
        <w:t xml:space="preserve">verse is read without these phrases, it </w:t>
      </w:r>
      <w:r w:rsidR="00434BFE" w:rsidRPr="00EA54B2">
        <w:rPr>
          <w:rFonts w:ascii="Cambria" w:hAnsi="Cambria"/>
          <w:sz w:val="28"/>
          <w:szCs w:val="28"/>
        </w:rPr>
        <w:t>connects and easily agrees with the context, in which we were reading verse 18. Verse 18 would then read:</w:t>
      </w:r>
    </w:p>
    <w:p w14:paraId="43256621" w14:textId="0CCBE9A4" w:rsidR="00434BFE" w:rsidRPr="00EA54B2" w:rsidRDefault="00434BFE" w:rsidP="00EA54B2">
      <w:pPr>
        <w:spacing w:line="276" w:lineRule="auto"/>
        <w:rPr>
          <w:rFonts w:ascii="Cambria" w:hAnsi="Cambria"/>
          <w:sz w:val="28"/>
          <w:szCs w:val="28"/>
        </w:rPr>
      </w:pPr>
    </w:p>
    <w:p w14:paraId="0E194EDA" w14:textId="06553301" w:rsidR="00434BFE" w:rsidRPr="00EA54B2" w:rsidRDefault="00434BFE"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“Therefore as by the offence of one… upon all men to condemnation; even so by the righteousness of one… upon all men unto justification of life.”</w:t>
      </w:r>
    </w:p>
    <w:p w14:paraId="0D926A22" w14:textId="44FE59BE" w:rsidR="00434BFE" w:rsidRPr="00EA54B2" w:rsidRDefault="00434BFE" w:rsidP="00EA54B2">
      <w:pPr>
        <w:spacing w:line="276" w:lineRule="auto"/>
        <w:rPr>
          <w:rFonts w:ascii="Cambria" w:hAnsi="Cambria"/>
          <w:sz w:val="28"/>
          <w:szCs w:val="28"/>
        </w:rPr>
      </w:pPr>
    </w:p>
    <w:p w14:paraId="6CC59B1F" w14:textId="7065F32A" w:rsidR="00434BFE" w:rsidRPr="00EA54B2" w:rsidRDefault="00434BFE" w:rsidP="00EA54B2">
      <w:pPr>
        <w:spacing w:line="276" w:lineRule="auto"/>
        <w:rPr>
          <w:rFonts w:ascii="Cambria" w:hAnsi="Cambria"/>
          <w:sz w:val="28"/>
          <w:szCs w:val="28"/>
        </w:rPr>
      </w:pPr>
      <w:r w:rsidRPr="00EA54B2">
        <w:rPr>
          <w:rFonts w:ascii="Cambria" w:hAnsi="Cambria"/>
          <w:sz w:val="28"/>
          <w:szCs w:val="28"/>
        </w:rPr>
        <w:t>So…what we are seeing here is exactly what we saw in verses 12 &amp; 17, the offence of one (Adam), resulted in the condemnation of all. Why? Verse 12, tells us because all have sinned, all men chose to follow the example of Adam. Therefore</w:t>
      </w:r>
      <w:r w:rsidR="00203608" w:rsidRPr="00EA54B2">
        <w:rPr>
          <w:rFonts w:ascii="Cambria" w:hAnsi="Cambria"/>
          <w:sz w:val="28"/>
          <w:szCs w:val="28"/>
        </w:rPr>
        <w:t>,</w:t>
      </w:r>
      <w:r w:rsidRPr="00EA54B2">
        <w:rPr>
          <w:rFonts w:ascii="Cambria" w:hAnsi="Cambria"/>
          <w:sz w:val="28"/>
          <w:szCs w:val="28"/>
        </w:rPr>
        <w:t xml:space="preserve"> condemnation comes to them, not because of Adam’s sin, but their own.</w:t>
      </w:r>
      <w:r w:rsidR="00203608" w:rsidRPr="00EA54B2">
        <w:rPr>
          <w:rFonts w:ascii="Cambria" w:hAnsi="Cambria"/>
          <w:sz w:val="28"/>
          <w:szCs w:val="28"/>
        </w:rPr>
        <w:t xml:space="preserve"> </w:t>
      </w:r>
    </w:p>
    <w:p w14:paraId="122E7E9B" w14:textId="1CBBCCF6" w:rsidR="00DD2A67" w:rsidRPr="00EA54B2" w:rsidRDefault="00DD2A67" w:rsidP="00EA54B2">
      <w:pPr>
        <w:spacing w:line="276" w:lineRule="auto"/>
        <w:rPr>
          <w:rFonts w:ascii="Cambria" w:hAnsi="Cambria"/>
          <w:sz w:val="28"/>
          <w:szCs w:val="28"/>
        </w:rPr>
      </w:pPr>
    </w:p>
    <w:p w14:paraId="6BB2CC3C" w14:textId="7BCC7B02" w:rsidR="00DD2A67" w:rsidRPr="00EA54B2" w:rsidRDefault="00DD2A67" w:rsidP="00EA54B2">
      <w:pPr>
        <w:spacing w:line="276" w:lineRule="auto"/>
        <w:rPr>
          <w:rFonts w:ascii="Cambria" w:hAnsi="Cambria"/>
          <w:sz w:val="28"/>
          <w:szCs w:val="28"/>
        </w:rPr>
      </w:pPr>
      <w:r w:rsidRPr="00EA54B2">
        <w:rPr>
          <w:rFonts w:ascii="Cambria" w:hAnsi="Cambria"/>
          <w:sz w:val="28"/>
          <w:szCs w:val="28"/>
        </w:rPr>
        <w:t>Some will also look at the latter part of verse 18 and state that by the righteous life of Christ all are justified, for it states “even so by the righteousness of one</w:t>
      </w:r>
      <w:r w:rsidR="005C51BC" w:rsidRPr="00EA54B2">
        <w:rPr>
          <w:rFonts w:ascii="Cambria" w:hAnsi="Cambria"/>
          <w:sz w:val="28"/>
          <w:szCs w:val="28"/>
        </w:rPr>
        <w:t xml:space="preserve"> (Jesus)</w:t>
      </w:r>
      <w:r w:rsidRPr="00EA54B2">
        <w:rPr>
          <w:rFonts w:ascii="Cambria" w:hAnsi="Cambria"/>
          <w:sz w:val="28"/>
          <w:szCs w:val="28"/>
        </w:rPr>
        <w:t>…upon all men unto justification of life.” But we read who the “all” is</w:t>
      </w:r>
      <w:r w:rsidR="00087B85" w:rsidRPr="00EA54B2">
        <w:rPr>
          <w:rFonts w:ascii="Cambria" w:hAnsi="Cambria"/>
          <w:sz w:val="28"/>
          <w:szCs w:val="28"/>
        </w:rPr>
        <w:t>, who receives the justification or righteousness that leads to life, specifically in verse 17. W</w:t>
      </w:r>
      <w:r w:rsidR="00332A12" w:rsidRPr="00EA54B2">
        <w:rPr>
          <w:rFonts w:ascii="Cambria" w:hAnsi="Cambria"/>
          <w:sz w:val="28"/>
          <w:szCs w:val="28"/>
        </w:rPr>
        <w:t>h</w:t>
      </w:r>
      <w:r w:rsidR="00087B85" w:rsidRPr="00EA54B2">
        <w:rPr>
          <w:rFonts w:ascii="Cambria" w:hAnsi="Cambria"/>
          <w:sz w:val="28"/>
          <w:szCs w:val="28"/>
        </w:rPr>
        <w:t>e</w:t>
      </w:r>
      <w:r w:rsidR="00332A12" w:rsidRPr="00EA54B2">
        <w:rPr>
          <w:rFonts w:ascii="Cambria" w:hAnsi="Cambria"/>
          <w:sz w:val="28"/>
          <w:szCs w:val="28"/>
        </w:rPr>
        <w:t>re</w:t>
      </w:r>
      <w:r w:rsidR="00087B85" w:rsidRPr="00EA54B2">
        <w:rPr>
          <w:rFonts w:ascii="Cambria" w:hAnsi="Cambria"/>
          <w:sz w:val="28"/>
          <w:szCs w:val="28"/>
        </w:rPr>
        <w:t xml:space="preserve"> it states </w:t>
      </w:r>
      <w:r w:rsidRPr="00EA54B2">
        <w:rPr>
          <w:rFonts w:ascii="Cambria" w:hAnsi="Cambria"/>
          <w:sz w:val="28"/>
          <w:szCs w:val="28"/>
        </w:rPr>
        <w:t xml:space="preserve"> </w:t>
      </w:r>
    </w:p>
    <w:p w14:paraId="05CEF067" w14:textId="47BC13DB" w:rsidR="00434BFE" w:rsidRPr="00EA54B2" w:rsidRDefault="00434BFE" w:rsidP="00EA54B2">
      <w:pPr>
        <w:spacing w:line="276" w:lineRule="auto"/>
        <w:rPr>
          <w:rFonts w:ascii="Cambria" w:hAnsi="Cambria"/>
          <w:sz w:val="28"/>
          <w:szCs w:val="28"/>
        </w:rPr>
      </w:pPr>
    </w:p>
    <w:p w14:paraId="69361A68" w14:textId="17061283" w:rsidR="00087B85" w:rsidRPr="00EA54B2" w:rsidRDefault="00087B85"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 xml:space="preserve">“…much more they which RECEIVE </w:t>
      </w:r>
      <w:r w:rsidR="00332A12" w:rsidRPr="00EA54B2">
        <w:rPr>
          <w:rFonts w:ascii="Cambria" w:hAnsi="Cambria"/>
          <w:sz w:val="28"/>
          <w:szCs w:val="28"/>
          <w:shd w:val="clear" w:color="auto" w:fill="FFFFFF"/>
        </w:rPr>
        <w:t xml:space="preserve">1) </w:t>
      </w:r>
      <w:r w:rsidRPr="00EA54B2">
        <w:rPr>
          <w:rFonts w:ascii="Cambria" w:hAnsi="Cambria"/>
          <w:sz w:val="28"/>
          <w:szCs w:val="28"/>
          <w:shd w:val="clear" w:color="auto" w:fill="FFFFFF"/>
        </w:rPr>
        <w:t xml:space="preserve">abundance of grace and </w:t>
      </w:r>
      <w:r w:rsidR="00332A12" w:rsidRPr="00EA54B2">
        <w:rPr>
          <w:rFonts w:ascii="Cambria" w:hAnsi="Cambria"/>
          <w:sz w:val="28"/>
          <w:szCs w:val="28"/>
          <w:shd w:val="clear" w:color="auto" w:fill="FFFFFF"/>
        </w:rPr>
        <w:t xml:space="preserve">2) </w:t>
      </w:r>
      <w:r w:rsidRPr="00EA54B2">
        <w:rPr>
          <w:rFonts w:ascii="Cambria" w:hAnsi="Cambria"/>
          <w:sz w:val="28"/>
          <w:szCs w:val="28"/>
          <w:shd w:val="clear" w:color="auto" w:fill="FFFFFF"/>
        </w:rPr>
        <w:t>of THE GIFT OF RIGHTEOUSNESS shall reign in life by one, Jesus Christ.”</w:t>
      </w:r>
    </w:p>
    <w:p w14:paraId="5F00DADE" w14:textId="3ED96817" w:rsidR="00332A12" w:rsidRPr="00EA54B2" w:rsidRDefault="00332A12" w:rsidP="00EA54B2">
      <w:pPr>
        <w:spacing w:line="276" w:lineRule="auto"/>
        <w:rPr>
          <w:rFonts w:ascii="Cambria" w:hAnsi="Cambria"/>
          <w:sz w:val="28"/>
          <w:szCs w:val="28"/>
        </w:rPr>
      </w:pPr>
    </w:p>
    <w:p w14:paraId="357B1458" w14:textId="35F79F09" w:rsidR="00332A12" w:rsidRPr="00EA54B2" w:rsidRDefault="00332A12" w:rsidP="00EA54B2">
      <w:pPr>
        <w:spacing w:line="276" w:lineRule="auto"/>
        <w:rPr>
          <w:rFonts w:ascii="Cambria" w:hAnsi="Cambria"/>
          <w:sz w:val="28"/>
          <w:szCs w:val="28"/>
        </w:rPr>
      </w:pPr>
      <w:r w:rsidRPr="00EA54B2">
        <w:rPr>
          <w:rFonts w:ascii="Cambria" w:hAnsi="Cambria"/>
          <w:sz w:val="28"/>
          <w:szCs w:val="28"/>
        </w:rPr>
        <w:t xml:space="preserve">Therefore, who </w:t>
      </w:r>
      <w:r w:rsidR="003F4426" w:rsidRPr="00EA54B2">
        <w:rPr>
          <w:rFonts w:ascii="Cambria" w:hAnsi="Cambria"/>
          <w:sz w:val="28"/>
          <w:szCs w:val="28"/>
        </w:rPr>
        <w:t>are</w:t>
      </w:r>
      <w:r w:rsidRPr="00EA54B2">
        <w:rPr>
          <w:rFonts w:ascii="Cambria" w:hAnsi="Cambria"/>
          <w:sz w:val="28"/>
          <w:szCs w:val="28"/>
        </w:rPr>
        <w:t xml:space="preserve"> the “all” who are condemned, it is particularly those who chose sin and followed Adam’s example. Who are the “all” that are justified unto life, none other than those who chose to receive the righteousness of Christ, which results in eternal life. No doubt by receiving the righteousness of Jesus, we receive also the power to follow His example.</w:t>
      </w:r>
    </w:p>
    <w:p w14:paraId="4C0EB089" w14:textId="6A974FA8" w:rsidR="007042AE" w:rsidRPr="00EA54B2" w:rsidRDefault="007042AE" w:rsidP="00EA54B2">
      <w:pPr>
        <w:spacing w:line="276" w:lineRule="auto"/>
        <w:rPr>
          <w:rFonts w:ascii="Cambria" w:hAnsi="Cambria"/>
          <w:sz w:val="28"/>
          <w:szCs w:val="28"/>
        </w:rPr>
      </w:pPr>
    </w:p>
    <w:p w14:paraId="49D7E2B5" w14:textId="24908944" w:rsidR="007042AE" w:rsidRPr="00EA54B2" w:rsidRDefault="007042AE" w:rsidP="00EA54B2">
      <w:pPr>
        <w:spacing w:line="276" w:lineRule="auto"/>
        <w:rPr>
          <w:rFonts w:ascii="Cambria" w:hAnsi="Cambria"/>
          <w:sz w:val="28"/>
          <w:szCs w:val="28"/>
        </w:rPr>
      </w:pPr>
      <w:r w:rsidRPr="00EA54B2">
        <w:rPr>
          <w:rFonts w:ascii="Cambria" w:hAnsi="Cambria"/>
          <w:sz w:val="28"/>
          <w:szCs w:val="28"/>
        </w:rPr>
        <w:t>Hence</w:t>
      </w:r>
      <w:r w:rsidR="00B5140B" w:rsidRPr="00EA54B2">
        <w:rPr>
          <w:rFonts w:ascii="Cambria" w:hAnsi="Cambria"/>
          <w:sz w:val="28"/>
          <w:szCs w:val="28"/>
        </w:rPr>
        <w:t>, by this contextual analysis,</w:t>
      </w:r>
      <w:r w:rsidRPr="00EA54B2">
        <w:rPr>
          <w:rFonts w:ascii="Cambria" w:hAnsi="Cambria"/>
          <w:sz w:val="28"/>
          <w:szCs w:val="28"/>
        </w:rPr>
        <w:t xml:space="preserve"> we understand what verse 19 means when it says:</w:t>
      </w:r>
    </w:p>
    <w:p w14:paraId="0EB163D8" w14:textId="46500413" w:rsidR="007042AE" w:rsidRPr="00EA54B2" w:rsidRDefault="007042AE" w:rsidP="00EA54B2">
      <w:pPr>
        <w:spacing w:line="276" w:lineRule="auto"/>
        <w:rPr>
          <w:rFonts w:ascii="Cambria" w:hAnsi="Cambria"/>
          <w:sz w:val="28"/>
          <w:szCs w:val="28"/>
        </w:rPr>
      </w:pPr>
    </w:p>
    <w:p w14:paraId="7D48AF41" w14:textId="57EEC071" w:rsidR="007042AE" w:rsidRPr="00EA54B2" w:rsidRDefault="007042AE"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“For as by one man's disobedience many were made sinners, so by the obedience of one shall many be made righteous.”</w:t>
      </w:r>
    </w:p>
    <w:p w14:paraId="7D59A339" w14:textId="72D7C714" w:rsidR="00B5140B" w:rsidRPr="00EA54B2" w:rsidRDefault="00B5140B" w:rsidP="00EA54B2">
      <w:pPr>
        <w:spacing w:line="276" w:lineRule="auto"/>
        <w:rPr>
          <w:rFonts w:ascii="Cambria" w:hAnsi="Cambria"/>
          <w:sz w:val="28"/>
          <w:szCs w:val="28"/>
        </w:rPr>
      </w:pPr>
    </w:p>
    <w:p w14:paraId="5AFD3064" w14:textId="4E6E1314" w:rsidR="00B5140B" w:rsidRPr="00EA54B2" w:rsidRDefault="00B5140B" w:rsidP="00EA54B2">
      <w:pPr>
        <w:spacing w:line="276" w:lineRule="auto"/>
        <w:rPr>
          <w:rFonts w:ascii="Cambria" w:hAnsi="Cambria"/>
          <w:sz w:val="28"/>
          <w:szCs w:val="28"/>
        </w:rPr>
      </w:pPr>
      <w:r w:rsidRPr="00EA54B2">
        <w:rPr>
          <w:rFonts w:ascii="Cambria" w:hAnsi="Cambria"/>
          <w:sz w:val="28"/>
          <w:szCs w:val="28"/>
        </w:rPr>
        <w:t xml:space="preserve">What we saw earlier had nothing to do with being made a sinner, by birth. The antithesis is also </w:t>
      </w:r>
      <w:proofErr w:type="gramStart"/>
      <w:r w:rsidRPr="00EA54B2">
        <w:rPr>
          <w:rFonts w:ascii="Cambria" w:hAnsi="Cambria"/>
          <w:sz w:val="28"/>
          <w:szCs w:val="28"/>
        </w:rPr>
        <w:t>true,</w:t>
      </w:r>
      <w:proofErr w:type="gramEnd"/>
      <w:r w:rsidRPr="00EA54B2">
        <w:rPr>
          <w:rFonts w:ascii="Cambria" w:hAnsi="Cambria"/>
          <w:sz w:val="28"/>
          <w:szCs w:val="28"/>
        </w:rPr>
        <w:t xml:space="preserve"> no one is made righteous by birth either. Many were made sinners</w:t>
      </w:r>
      <w:r w:rsidR="007E2E72" w:rsidRPr="00EA54B2">
        <w:rPr>
          <w:rFonts w:ascii="Cambria" w:hAnsi="Cambria"/>
          <w:sz w:val="28"/>
          <w:szCs w:val="28"/>
        </w:rPr>
        <w:t>, according to verses 12-17</w:t>
      </w:r>
      <w:r w:rsidRPr="00EA54B2">
        <w:rPr>
          <w:rFonts w:ascii="Cambria" w:hAnsi="Cambria"/>
          <w:sz w:val="28"/>
          <w:szCs w:val="28"/>
        </w:rPr>
        <w:t xml:space="preserve">…by choice. And many </w:t>
      </w:r>
      <w:r w:rsidR="007E2E72" w:rsidRPr="00EA54B2">
        <w:rPr>
          <w:rFonts w:ascii="Cambria" w:hAnsi="Cambria"/>
          <w:sz w:val="28"/>
          <w:szCs w:val="28"/>
        </w:rPr>
        <w:t>we</w:t>
      </w:r>
      <w:r w:rsidRPr="00EA54B2">
        <w:rPr>
          <w:rFonts w:ascii="Cambria" w:hAnsi="Cambria"/>
          <w:sz w:val="28"/>
          <w:szCs w:val="28"/>
        </w:rPr>
        <w:t xml:space="preserve">re </w:t>
      </w:r>
      <w:r w:rsidR="007E2E72" w:rsidRPr="00EA54B2">
        <w:rPr>
          <w:rFonts w:ascii="Cambria" w:hAnsi="Cambria"/>
          <w:sz w:val="28"/>
          <w:szCs w:val="28"/>
        </w:rPr>
        <w:t xml:space="preserve">made </w:t>
      </w:r>
      <w:r w:rsidRPr="00EA54B2">
        <w:rPr>
          <w:rFonts w:ascii="Cambria" w:hAnsi="Cambria"/>
          <w:sz w:val="28"/>
          <w:szCs w:val="28"/>
        </w:rPr>
        <w:t>righteous…by choice. Even the new birth comes upon the condition of receiving Christ into the heart.</w:t>
      </w:r>
      <w:r w:rsidR="007E2E72" w:rsidRPr="00EA54B2">
        <w:rPr>
          <w:rFonts w:ascii="Cambria" w:hAnsi="Cambria"/>
          <w:sz w:val="28"/>
          <w:szCs w:val="28"/>
        </w:rPr>
        <w:t xml:space="preserve"> Both the choice to sin and the choice to receive the righteousness of the Son of God is ours. Ellen White puts it this way:</w:t>
      </w:r>
    </w:p>
    <w:p w14:paraId="6FDEB28A" w14:textId="4D7454E3" w:rsidR="007E2E72" w:rsidRPr="00EA54B2" w:rsidRDefault="007E2E72" w:rsidP="00EA54B2">
      <w:pPr>
        <w:spacing w:line="276" w:lineRule="auto"/>
        <w:rPr>
          <w:rFonts w:ascii="Cambria" w:hAnsi="Cambria"/>
          <w:sz w:val="28"/>
          <w:szCs w:val="28"/>
        </w:rPr>
      </w:pPr>
    </w:p>
    <w:p w14:paraId="6DCC3C4A" w14:textId="0EC4F349" w:rsidR="007E2E72" w:rsidRPr="00EA54B2" w:rsidRDefault="007E2E72" w:rsidP="00EA54B2">
      <w:pPr>
        <w:spacing w:line="276" w:lineRule="auto"/>
        <w:rPr>
          <w:rFonts w:ascii="Cambria" w:hAnsi="Cambria"/>
          <w:sz w:val="28"/>
          <w:szCs w:val="28"/>
        </w:rPr>
      </w:pPr>
      <w:r w:rsidRPr="00EA54B2">
        <w:rPr>
          <w:rFonts w:ascii="Cambria" w:hAnsi="Cambria"/>
          <w:sz w:val="28"/>
          <w:szCs w:val="28"/>
        </w:rPr>
        <w:lastRenderedPageBreak/>
        <w:t xml:space="preserve">“Human beings have degenerated.  One after another </w:t>
      </w:r>
      <w:r w:rsidR="0003281A" w:rsidRPr="00EA54B2">
        <w:rPr>
          <w:rFonts w:ascii="Cambria" w:hAnsi="Cambria"/>
          <w:sz w:val="28"/>
          <w:szCs w:val="28"/>
        </w:rPr>
        <w:t>THEY FALL</w:t>
      </w:r>
      <w:r w:rsidRPr="00EA54B2">
        <w:rPr>
          <w:rFonts w:ascii="Cambria" w:hAnsi="Cambria"/>
          <w:sz w:val="28"/>
          <w:szCs w:val="28"/>
        </w:rPr>
        <w:t xml:space="preserve"> under the curse, because sin has entered into the world, and death by sin</w:t>
      </w:r>
      <w:proofErr w:type="gramStart"/>
      <w:r w:rsidRPr="00EA54B2">
        <w:rPr>
          <w:rFonts w:ascii="Cambria" w:hAnsi="Cambria"/>
          <w:sz w:val="28"/>
          <w:szCs w:val="28"/>
        </w:rPr>
        <w:t>. . . .</w:t>
      </w:r>
      <w:proofErr w:type="gramEnd"/>
      <w:r w:rsidRPr="00EA54B2">
        <w:rPr>
          <w:rFonts w:ascii="Cambria" w:hAnsi="Cambria"/>
          <w:sz w:val="28"/>
          <w:szCs w:val="28"/>
        </w:rPr>
        <w:t xml:space="preserve"> </w:t>
      </w:r>
      <w:r w:rsidR="0003281A" w:rsidRPr="00EA54B2">
        <w:rPr>
          <w:rFonts w:ascii="Cambria" w:hAnsi="Cambria"/>
          <w:sz w:val="28"/>
          <w:szCs w:val="28"/>
        </w:rPr>
        <w:t>WE MAY CHOOSE</w:t>
      </w:r>
      <w:r w:rsidRPr="00EA54B2">
        <w:rPr>
          <w:rFonts w:ascii="Cambria" w:hAnsi="Cambria"/>
          <w:sz w:val="28"/>
          <w:szCs w:val="28"/>
        </w:rPr>
        <w:t xml:space="preserve"> God’s way and live; </w:t>
      </w:r>
      <w:r w:rsidR="0003281A" w:rsidRPr="00EA54B2">
        <w:rPr>
          <w:rFonts w:ascii="Cambria" w:hAnsi="Cambria"/>
          <w:sz w:val="28"/>
          <w:szCs w:val="28"/>
        </w:rPr>
        <w:t>WE MAY CHOOSE</w:t>
      </w:r>
      <w:r w:rsidRPr="00EA54B2">
        <w:rPr>
          <w:rFonts w:ascii="Cambria" w:hAnsi="Cambria"/>
          <w:sz w:val="28"/>
          <w:szCs w:val="28"/>
        </w:rPr>
        <w:t xml:space="preserve"> our own way, and know </w:t>
      </w:r>
      <w:r w:rsidR="0003281A" w:rsidRPr="00EA54B2">
        <w:rPr>
          <w:rFonts w:ascii="Cambria" w:hAnsi="Cambria"/>
          <w:sz w:val="28"/>
          <w:szCs w:val="28"/>
        </w:rPr>
        <w:t xml:space="preserve">[the idea </w:t>
      </w:r>
      <w:r w:rsidR="00295A0A" w:rsidRPr="00EA54B2">
        <w:rPr>
          <w:rFonts w:ascii="Cambria" w:hAnsi="Cambria"/>
          <w:sz w:val="28"/>
          <w:szCs w:val="28"/>
        </w:rPr>
        <w:t xml:space="preserve">being portrayed here, </w:t>
      </w:r>
      <w:r w:rsidR="0003281A" w:rsidRPr="00EA54B2">
        <w:rPr>
          <w:rFonts w:ascii="Cambria" w:hAnsi="Cambria"/>
          <w:sz w:val="28"/>
          <w:szCs w:val="28"/>
        </w:rPr>
        <w:t>is</w:t>
      </w:r>
      <w:r w:rsidR="00295A0A" w:rsidRPr="00EA54B2">
        <w:rPr>
          <w:rFonts w:ascii="Cambria" w:hAnsi="Cambria"/>
          <w:sz w:val="28"/>
          <w:szCs w:val="28"/>
        </w:rPr>
        <w:t xml:space="preserve"> to know</w:t>
      </w:r>
      <w:r w:rsidR="0003281A" w:rsidRPr="00EA54B2">
        <w:rPr>
          <w:rFonts w:ascii="Cambria" w:hAnsi="Cambria"/>
          <w:sz w:val="28"/>
          <w:szCs w:val="28"/>
        </w:rPr>
        <w:t xml:space="preserve"> ‘by experience’ like Adam] </w:t>
      </w:r>
      <w:r w:rsidRPr="00EA54B2">
        <w:rPr>
          <w:rFonts w:ascii="Cambria" w:hAnsi="Cambria"/>
          <w:sz w:val="28"/>
          <w:szCs w:val="28"/>
        </w:rPr>
        <w:t>that sin has entered into the world, and death by sin.”</w:t>
      </w:r>
      <w:r w:rsidR="004A544F" w:rsidRPr="00EA54B2">
        <w:rPr>
          <w:rFonts w:ascii="Cambria" w:hAnsi="Cambria"/>
          <w:sz w:val="28"/>
          <w:szCs w:val="28"/>
        </w:rPr>
        <w:t xml:space="preserve"> [ Signs of the Times, June 2</w:t>
      </w:r>
      <w:r w:rsidR="00295A0A" w:rsidRPr="00EA54B2">
        <w:rPr>
          <w:rFonts w:ascii="Cambria" w:hAnsi="Cambria"/>
          <w:sz w:val="28"/>
          <w:szCs w:val="28"/>
        </w:rPr>
        <w:t>7,</w:t>
      </w:r>
      <w:r w:rsidR="00295A0A" w:rsidRPr="00EA54B2">
        <w:rPr>
          <w:rFonts w:ascii="Cambria" w:hAnsi="Cambria"/>
          <w:sz w:val="28"/>
          <w:szCs w:val="28"/>
          <w:shd w:val="clear" w:color="auto" w:fill="F5F5F5"/>
        </w:rPr>
        <w:t xml:space="preserve"> </w:t>
      </w:r>
      <w:r w:rsidR="004A544F" w:rsidRPr="00EA54B2">
        <w:rPr>
          <w:rFonts w:ascii="Cambria" w:hAnsi="Cambria"/>
          <w:sz w:val="28"/>
          <w:szCs w:val="28"/>
        </w:rPr>
        <w:t>1900]</w:t>
      </w:r>
    </w:p>
    <w:p w14:paraId="02E972F1" w14:textId="07F14666" w:rsidR="007E2E72" w:rsidRPr="00EA54B2" w:rsidRDefault="007E2E72" w:rsidP="00EA54B2">
      <w:pPr>
        <w:spacing w:line="276" w:lineRule="auto"/>
        <w:rPr>
          <w:rFonts w:ascii="Cambria" w:hAnsi="Cambria"/>
          <w:sz w:val="28"/>
          <w:szCs w:val="28"/>
        </w:rPr>
      </w:pPr>
    </w:p>
    <w:p w14:paraId="10AF6E9C" w14:textId="01221B98" w:rsidR="00B13B38" w:rsidRPr="00EA54B2" w:rsidRDefault="00B13B38" w:rsidP="00EA54B2">
      <w:pPr>
        <w:spacing w:line="276" w:lineRule="auto"/>
        <w:rPr>
          <w:rFonts w:ascii="Cambria" w:hAnsi="Cambria"/>
          <w:b/>
          <w:sz w:val="28"/>
          <w:szCs w:val="28"/>
          <w:u w:val="single"/>
        </w:rPr>
      </w:pPr>
      <w:r w:rsidRPr="00EA54B2">
        <w:rPr>
          <w:rFonts w:ascii="Cambria" w:hAnsi="Cambria"/>
          <w:b/>
          <w:sz w:val="28"/>
          <w:szCs w:val="28"/>
          <w:u w:val="single"/>
        </w:rPr>
        <w:t>THE SIGNIFICANCE OF CHOICE AND THE WEIGHT OF FORCE</w:t>
      </w:r>
    </w:p>
    <w:p w14:paraId="06B925FF" w14:textId="77777777" w:rsidR="007042AE" w:rsidRPr="00EA54B2" w:rsidRDefault="007042AE" w:rsidP="00EA54B2">
      <w:pPr>
        <w:spacing w:line="276" w:lineRule="auto"/>
        <w:rPr>
          <w:rFonts w:ascii="Cambria" w:hAnsi="Cambria"/>
          <w:sz w:val="28"/>
          <w:szCs w:val="28"/>
        </w:rPr>
      </w:pPr>
    </w:p>
    <w:p w14:paraId="60A7A53C" w14:textId="16B00AD0" w:rsidR="009D1FE8" w:rsidRPr="00EA54B2" w:rsidRDefault="009D1FE8" w:rsidP="00EA54B2">
      <w:pPr>
        <w:spacing w:line="276" w:lineRule="auto"/>
        <w:rPr>
          <w:rFonts w:ascii="Cambria" w:hAnsi="Cambria"/>
          <w:sz w:val="28"/>
          <w:szCs w:val="28"/>
        </w:rPr>
      </w:pPr>
      <w:r w:rsidRPr="00EA54B2">
        <w:rPr>
          <w:rFonts w:ascii="Cambria" w:hAnsi="Cambria"/>
          <w:sz w:val="28"/>
          <w:szCs w:val="28"/>
        </w:rPr>
        <w:t>Choice, as we are seeing…. is a major component when speaking of the subject of sin. James</w:t>
      </w:r>
      <w:r w:rsidR="000C5893" w:rsidRPr="00EA54B2">
        <w:rPr>
          <w:rFonts w:ascii="Cambria" w:hAnsi="Cambria"/>
          <w:sz w:val="28"/>
          <w:szCs w:val="28"/>
        </w:rPr>
        <w:t xml:space="preserve"> 1:14, 15, also points out this reality with even more force, in light of all that we have covered. It states:</w:t>
      </w:r>
    </w:p>
    <w:p w14:paraId="3A477368" w14:textId="70FBA9AB" w:rsidR="000C5893" w:rsidRPr="00EA54B2" w:rsidRDefault="000C5893" w:rsidP="00EA54B2">
      <w:pPr>
        <w:pStyle w:val="NormalWeb"/>
        <w:shd w:val="clear" w:color="auto" w:fill="FFFFFF"/>
        <w:spacing w:line="276" w:lineRule="auto"/>
        <w:rPr>
          <w:rFonts w:ascii="Cambria" w:hAnsi="Cambria"/>
          <w:sz w:val="28"/>
          <w:szCs w:val="28"/>
        </w:rPr>
      </w:pPr>
      <w:r w:rsidRPr="00EA54B2">
        <w:rPr>
          <w:rStyle w:val="text"/>
          <w:rFonts w:ascii="Cambria" w:hAnsi="Cambria"/>
          <w:sz w:val="28"/>
          <w:szCs w:val="28"/>
        </w:rPr>
        <w:t>“But every man is tempted, when he is drawn away of his own lust, and enticed.</w:t>
      </w:r>
      <w:r w:rsidRPr="00EA54B2">
        <w:rPr>
          <w:rFonts w:ascii="Cambria" w:hAnsi="Cambria"/>
          <w:sz w:val="28"/>
          <w:szCs w:val="28"/>
        </w:rPr>
        <w:t xml:space="preserve"> </w:t>
      </w:r>
      <w:r w:rsidRPr="00EA54B2">
        <w:rPr>
          <w:rStyle w:val="text"/>
          <w:rFonts w:ascii="Cambria" w:hAnsi="Cambria"/>
          <w:sz w:val="28"/>
          <w:szCs w:val="28"/>
        </w:rPr>
        <w:t xml:space="preserve">Then when lust hath conceived, it </w:t>
      </w:r>
      <w:proofErr w:type="spellStart"/>
      <w:r w:rsidRPr="00EA54B2">
        <w:rPr>
          <w:rStyle w:val="text"/>
          <w:rFonts w:ascii="Cambria" w:hAnsi="Cambria"/>
          <w:sz w:val="28"/>
          <w:szCs w:val="28"/>
        </w:rPr>
        <w:t>bringeth</w:t>
      </w:r>
      <w:proofErr w:type="spellEnd"/>
      <w:r w:rsidRPr="00EA54B2">
        <w:rPr>
          <w:rStyle w:val="text"/>
          <w:rFonts w:ascii="Cambria" w:hAnsi="Cambria"/>
          <w:sz w:val="28"/>
          <w:szCs w:val="28"/>
        </w:rPr>
        <w:t xml:space="preserve"> forth sin: and sin, when it is finished, </w:t>
      </w:r>
      <w:proofErr w:type="spellStart"/>
      <w:r w:rsidRPr="00EA54B2">
        <w:rPr>
          <w:rStyle w:val="text"/>
          <w:rFonts w:ascii="Cambria" w:hAnsi="Cambria"/>
          <w:sz w:val="28"/>
          <w:szCs w:val="28"/>
        </w:rPr>
        <w:t>bringeth</w:t>
      </w:r>
      <w:proofErr w:type="spellEnd"/>
      <w:r w:rsidRPr="00EA54B2">
        <w:rPr>
          <w:rStyle w:val="text"/>
          <w:rFonts w:ascii="Cambria" w:hAnsi="Cambria"/>
          <w:sz w:val="28"/>
          <w:szCs w:val="28"/>
        </w:rPr>
        <w:t xml:space="preserve"> forth death.”</w:t>
      </w:r>
    </w:p>
    <w:p w14:paraId="52E331D5" w14:textId="39824444" w:rsidR="0035099F" w:rsidRPr="00EA54B2" w:rsidRDefault="000C5893" w:rsidP="00EA54B2">
      <w:pPr>
        <w:spacing w:line="276" w:lineRule="auto"/>
        <w:rPr>
          <w:rFonts w:ascii="Cambria" w:hAnsi="Cambria"/>
          <w:sz w:val="28"/>
          <w:szCs w:val="28"/>
          <w:shd w:val="clear" w:color="auto" w:fill="FFFFFF"/>
        </w:rPr>
      </w:pPr>
      <w:r w:rsidRPr="00EA54B2">
        <w:rPr>
          <w:rFonts w:ascii="Cambria" w:hAnsi="Cambria"/>
          <w:sz w:val="28"/>
          <w:szCs w:val="28"/>
        </w:rPr>
        <w:t xml:space="preserve">The idea being communicated in these verses, is that there is a sequence that transpires, which leads to sin. Everyone faces temptation, when the individual is drawn away by his/her own lust and enticed, yet notice this is not called sin. Temptation in other words is not sin. This point is further revealed in Hebrews 4:15, when speaking of Jesus as our high priest. We learn there concerning </w:t>
      </w:r>
      <w:r w:rsidR="0035099F" w:rsidRPr="00EA54B2">
        <w:rPr>
          <w:rFonts w:ascii="Cambria" w:hAnsi="Cambria"/>
          <w:sz w:val="28"/>
          <w:szCs w:val="28"/>
        </w:rPr>
        <w:t>our great Savior that “</w:t>
      </w:r>
      <w:r w:rsidR="004449A4" w:rsidRPr="00EA54B2">
        <w:rPr>
          <w:rFonts w:ascii="Cambria" w:hAnsi="Cambria"/>
          <w:sz w:val="28"/>
          <w:szCs w:val="28"/>
          <w:shd w:val="clear" w:color="auto" w:fill="FFFFFF"/>
        </w:rPr>
        <w:t>…</w:t>
      </w:r>
      <w:r w:rsidR="0035099F" w:rsidRPr="00EA54B2">
        <w:rPr>
          <w:rFonts w:ascii="Cambria" w:hAnsi="Cambria"/>
          <w:sz w:val="28"/>
          <w:szCs w:val="28"/>
          <w:shd w:val="clear" w:color="auto" w:fill="FFFFFF"/>
        </w:rPr>
        <w:t xml:space="preserve"> we have not </w:t>
      </w:r>
      <w:proofErr w:type="gramStart"/>
      <w:r w:rsidR="0035099F" w:rsidRPr="00EA54B2">
        <w:rPr>
          <w:rFonts w:ascii="Cambria" w:hAnsi="Cambria"/>
          <w:sz w:val="28"/>
          <w:szCs w:val="28"/>
          <w:shd w:val="clear" w:color="auto" w:fill="FFFFFF"/>
        </w:rPr>
        <w:t>an</w:t>
      </w:r>
      <w:proofErr w:type="gramEnd"/>
      <w:r w:rsidR="0035099F" w:rsidRPr="00EA54B2">
        <w:rPr>
          <w:rFonts w:ascii="Cambria" w:hAnsi="Cambria"/>
          <w:sz w:val="28"/>
          <w:szCs w:val="28"/>
          <w:shd w:val="clear" w:color="auto" w:fill="FFFFFF"/>
        </w:rPr>
        <w:t xml:space="preserve"> high priest which cannot be touched with the feeling of our infirmities; but was in all points tempted like as we are, YET WITHOUT SIN.” Jesus was tempted, yet did not sin, which means temptation is not sin. </w:t>
      </w:r>
    </w:p>
    <w:p w14:paraId="2F7C0BA0" w14:textId="44D6D476" w:rsidR="0035099F" w:rsidRPr="00EA54B2" w:rsidRDefault="0035099F" w:rsidP="00EA54B2">
      <w:pPr>
        <w:spacing w:line="276" w:lineRule="auto"/>
        <w:rPr>
          <w:rFonts w:ascii="Cambria" w:hAnsi="Cambria"/>
          <w:sz w:val="28"/>
          <w:szCs w:val="28"/>
        </w:rPr>
      </w:pPr>
    </w:p>
    <w:p w14:paraId="79018A7C" w14:textId="0054A37C" w:rsidR="008B7490" w:rsidRPr="00EA54B2" w:rsidRDefault="004449A4" w:rsidP="00EA54B2">
      <w:pPr>
        <w:spacing w:line="276" w:lineRule="auto"/>
        <w:rPr>
          <w:rFonts w:ascii="Cambria" w:hAnsi="Cambria"/>
          <w:sz w:val="28"/>
          <w:szCs w:val="28"/>
        </w:rPr>
      </w:pPr>
      <w:r w:rsidRPr="00EA54B2">
        <w:rPr>
          <w:rFonts w:ascii="Cambria" w:hAnsi="Cambria"/>
          <w:sz w:val="28"/>
          <w:szCs w:val="28"/>
        </w:rPr>
        <w:t xml:space="preserve">Keep in mind </w:t>
      </w:r>
      <w:r w:rsidR="0035099F" w:rsidRPr="00EA54B2">
        <w:rPr>
          <w:rFonts w:ascii="Cambria" w:hAnsi="Cambria"/>
          <w:sz w:val="28"/>
          <w:szCs w:val="28"/>
        </w:rPr>
        <w:t xml:space="preserve">when sin is introduced and becomes a factor, according to James 1: 15. It is when the lust within has been conceived, that is when sin comes forth. Now I began to wonder, what does the word “conceived” actually mean. The Greek word used </w:t>
      </w:r>
      <w:r w:rsidR="00DE2125" w:rsidRPr="00EA54B2">
        <w:rPr>
          <w:rFonts w:ascii="Cambria" w:hAnsi="Cambria"/>
          <w:sz w:val="28"/>
          <w:szCs w:val="28"/>
        </w:rPr>
        <w:t xml:space="preserve">contextually </w:t>
      </w:r>
      <w:r w:rsidR="0035099F" w:rsidRPr="00EA54B2">
        <w:rPr>
          <w:rFonts w:ascii="Cambria" w:hAnsi="Cambria"/>
          <w:sz w:val="28"/>
          <w:szCs w:val="28"/>
        </w:rPr>
        <w:t>means</w:t>
      </w:r>
      <w:r w:rsidR="00DE2125" w:rsidRPr="00EA54B2">
        <w:rPr>
          <w:rFonts w:ascii="Cambria" w:hAnsi="Cambria"/>
          <w:sz w:val="28"/>
          <w:szCs w:val="28"/>
        </w:rPr>
        <w:t xml:space="preserve"> and refers to “lust or </w:t>
      </w:r>
      <w:r w:rsidR="00820857" w:rsidRPr="00EA54B2">
        <w:rPr>
          <w:rFonts w:ascii="Cambria" w:hAnsi="Cambria"/>
          <w:sz w:val="28"/>
          <w:szCs w:val="28"/>
        </w:rPr>
        <w:t xml:space="preserve">negative </w:t>
      </w:r>
      <w:r w:rsidR="00DE2125" w:rsidRPr="00EA54B2">
        <w:rPr>
          <w:rFonts w:ascii="Cambria" w:hAnsi="Cambria"/>
          <w:sz w:val="28"/>
          <w:szCs w:val="28"/>
        </w:rPr>
        <w:t xml:space="preserve">desires whose impulses </w:t>
      </w:r>
      <w:r w:rsidR="00820857" w:rsidRPr="00EA54B2">
        <w:rPr>
          <w:rFonts w:ascii="Cambria" w:hAnsi="Cambria"/>
          <w:sz w:val="28"/>
          <w:szCs w:val="28"/>
        </w:rPr>
        <w:t>a man indulges.” In other words, when a temptation comes and it is indulged in or cherished, it is then that we have sinned.</w:t>
      </w:r>
      <w:r w:rsidR="008B7490" w:rsidRPr="00EA54B2">
        <w:rPr>
          <w:rFonts w:ascii="Cambria" w:hAnsi="Cambria"/>
          <w:sz w:val="28"/>
          <w:szCs w:val="28"/>
        </w:rPr>
        <w:t xml:space="preserve"> Inspired writings further ratifies this point by saying</w:t>
      </w:r>
      <w:r w:rsidR="003065D7" w:rsidRPr="00EA54B2">
        <w:rPr>
          <w:rFonts w:ascii="Cambria" w:hAnsi="Cambria"/>
          <w:sz w:val="28"/>
          <w:szCs w:val="28"/>
        </w:rPr>
        <w:t xml:space="preserve"> in the following statements</w:t>
      </w:r>
      <w:r w:rsidR="008B7490" w:rsidRPr="00EA54B2">
        <w:rPr>
          <w:rFonts w:ascii="Cambria" w:hAnsi="Cambria"/>
          <w:sz w:val="28"/>
          <w:szCs w:val="28"/>
        </w:rPr>
        <w:t>:</w:t>
      </w:r>
    </w:p>
    <w:p w14:paraId="3F04782C" w14:textId="77777777" w:rsidR="008B7490" w:rsidRPr="00EA54B2" w:rsidRDefault="008B7490" w:rsidP="00EA54B2">
      <w:pPr>
        <w:spacing w:line="276" w:lineRule="auto"/>
        <w:rPr>
          <w:rFonts w:ascii="Cambria" w:hAnsi="Cambria"/>
          <w:sz w:val="28"/>
          <w:szCs w:val="28"/>
        </w:rPr>
      </w:pPr>
    </w:p>
    <w:p w14:paraId="508555CE" w14:textId="3C3BDD2B" w:rsidR="008B7490" w:rsidRPr="00EA54B2" w:rsidRDefault="008B7490" w:rsidP="00EA54B2">
      <w:pPr>
        <w:spacing w:line="276" w:lineRule="auto"/>
        <w:rPr>
          <w:rFonts w:ascii="Cambria" w:hAnsi="Cambria"/>
          <w:sz w:val="28"/>
          <w:szCs w:val="28"/>
        </w:rPr>
      </w:pPr>
      <w:r w:rsidRPr="00EA54B2">
        <w:rPr>
          <w:rFonts w:ascii="Cambria" w:hAnsi="Cambria"/>
          <w:sz w:val="28"/>
          <w:szCs w:val="28"/>
        </w:rPr>
        <w:t>“There are thoughts and feelings suggested and aroused by Satan that annoy even the best of men; but if they are not cherished, if they are repulsed as hateful, the soul is not contaminated with guilt and no other is defiled by their influence.” [That I May Know Him, pg. 140]</w:t>
      </w:r>
    </w:p>
    <w:p w14:paraId="5FA09582" w14:textId="2E9482BB" w:rsidR="003065D7" w:rsidRPr="00EA54B2" w:rsidRDefault="003065D7" w:rsidP="00EA54B2">
      <w:pPr>
        <w:spacing w:line="276" w:lineRule="auto"/>
        <w:rPr>
          <w:rFonts w:ascii="Cambria" w:hAnsi="Cambria"/>
          <w:sz w:val="28"/>
          <w:szCs w:val="28"/>
        </w:rPr>
      </w:pPr>
    </w:p>
    <w:p w14:paraId="2EA39296" w14:textId="3474FC77" w:rsidR="003065D7" w:rsidRPr="00EA54B2" w:rsidRDefault="003065D7" w:rsidP="00EA54B2">
      <w:pPr>
        <w:spacing w:line="276" w:lineRule="auto"/>
        <w:rPr>
          <w:shd w:val="clear" w:color="auto" w:fill="FFFFFF"/>
        </w:rPr>
      </w:pPr>
      <w:r w:rsidRPr="00EA54B2">
        <w:rPr>
          <w:rFonts w:ascii="Cambria" w:hAnsi="Cambria"/>
          <w:sz w:val="28"/>
          <w:szCs w:val="28"/>
        </w:rPr>
        <w:lastRenderedPageBreak/>
        <w:t xml:space="preserve">The sin of evil-speaking begins with the cherishing of evil thoughts.  Guile includes impurity in all its forms.  An impure thought tolerated, an unholy desire cherished, and the soul is contaminated, its integrity compromised. </w:t>
      </w:r>
      <w:r w:rsidRPr="00EA54B2">
        <w:t>[</w:t>
      </w:r>
      <w:r w:rsidRPr="00EA54B2">
        <w:rPr>
          <w:iCs/>
          <w:bdr w:val="none" w:sz="0" w:space="0" w:color="auto" w:frame="1"/>
          <w:shd w:val="clear" w:color="auto" w:fill="FFFFFF"/>
        </w:rPr>
        <w:t>Testimonies</w:t>
      </w:r>
      <w:r w:rsidRPr="00EA54B2">
        <w:rPr>
          <w:shd w:val="clear" w:color="auto" w:fill="FFFFFF"/>
        </w:rPr>
        <w:t>, vol. 5, p. 177]</w:t>
      </w:r>
    </w:p>
    <w:p w14:paraId="07062784" w14:textId="1226B4F8" w:rsidR="007C2445" w:rsidRPr="00EA54B2" w:rsidRDefault="007C2445" w:rsidP="00EA54B2">
      <w:pPr>
        <w:spacing w:line="276" w:lineRule="auto"/>
        <w:rPr>
          <w:rFonts w:ascii="Cambria" w:hAnsi="Cambria"/>
          <w:sz w:val="28"/>
          <w:szCs w:val="28"/>
        </w:rPr>
      </w:pPr>
    </w:p>
    <w:p w14:paraId="175A8B4C" w14:textId="6E1ECED3" w:rsidR="009F0CEE" w:rsidRPr="00EA54B2" w:rsidRDefault="004449A4" w:rsidP="00EA54B2">
      <w:pPr>
        <w:spacing w:line="276" w:lineRule="auto"/>
        <w:rPr>
          <w:rFonts w:ascii="Cambria" w:hAnsi="Cambria"/>
          <w:sz w:val="28"/>
          <w:szCs w:val="28"/>
        </w:rPr>
      </w:pPr>
      <w:r w:rsidRPr="00EA54B2">
        <w:rPr>
          <w:rFonts w:ascii="Cambria" w:hAnsi="Cambria"/>
          <w:sz w:val="28"/>
          <w:szCs w:val="28"/>
        </w:rPr>
        <w:t>B</w:t>
      </w:r>
      <w:r w:rsidR="009F0CEE" w:rsidRPr="00EA54B2">
        <w:rPr>
          <w:rFonts w:ascii="Cambria" w:hAnsi="Cambria"/>
          <w:sz w:val="28"/>
          <w:szCs w:val="28"/>
        </w:rPr>
        <w:t>ased on both of these inspired statements we are seeing that:</w:t>
      </w:r>
    </w:p>
    <w:p w14:paraId="69300454" w14:textId="77777777" w:rsidR="009F0CEE" w:rsidRPr="00EA54B2" w:rsidRDefault="009F0CEE" w:rsidP="00EA54B2">
      <w:pPr>
        <w:spacing w:line="276" w:lineRule="auto"/>
        <w:rPr>
          <w:rFonts w:ascii="Cambria" w:hAnsi="Cambria"/>
          <w:sz w:val="28"/>
          <w:szCs w:val="28"/>
        </w:rPr>
      </w:pPr>
    </w:p>
    <w:p w14:paraId="287602B9" w14:textId="027626A0" w:rsidR="009F0CEE" w:rsidRPr="00EA54B2" w:rsidRDefault="009F0CEE" w:rsidP="00EA54B2">
      <w:pPr>
        <w:pStyle w:val="ListParagraph"/>
        <w:numPr>
          <w:ilvl w:val="0"/>
          <w:numId w:val="3"/>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The arousal of sinful urges is not sin</w:t>
      </w:r>
    </w:p>
    <w:p w14:paraId="4B4E99BE" w14:textId="5A28882D" w:rsidR="009F0CEE" w:rsidRPr="00EA54B2" w:rsidRDefault="009F0CEE" w:rsidP="00EA54B2">
      <w:pPr>
        <w:pStyle w:val="ListParagraph"/>
        <w:numPr>
          <w:ilvl w:val="0"/>
          <w:numId w:val="3"/>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The manifestation of sinful thoughts are not sin in itself</w:t>
      </w:r>
    </w:p>
    <w:p w14:paraId="5FFD08CD" w14:textId="621BA739" w:rsidR="009F0CEE" w:rsidRPr="00EA54B2" w:rsidRDefault="009F0CEE" w:rsidP="00EA54B2">
      <w:pPr>
        <w:pStyle w:val="ListParagraph"/>
        <w:numPr>
          <w:ilvl w:val="0"/>
          <w:numId w:val="3"/>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What constitutes sin, is when these thoughts and urges are indulged in, by the will. When with the free-will God has given us, we choose to give into those sinful urges and thoughts, to indulge or cherish them, it is then that we sin against God.</w:t>
      </w:r>
    </w:p>
    <w:p w14:paraId="59EB1D8E" w14:textId="7C4DA9CC" w:rsidR="00ED3A18" w:rsidRPr="00EA54B2" w:rsidRDefault="00ED3A18" w:rsidP="00EA54B2">
      <w:pPr>
        <w:spacing w:line="276" w:lineRule="auto"/>
        <w:rPr>
          <w:rFonts w:ascii="Cambria" w:hAnsi="Cambria"/>
          <w:sz w:val="28"/>
          <w:szCs w:val="28"/>
        </w:rPr>
      </w:pPr>
    </w:p>
    <w:p w14:paraId="4A77F883" w14:textId="0003ADCF" w:rsidR="00ED3A18" w:rsidRPr="00EA54B2" w:rsidRDefault="00ED3A18" w:rsidP="00EA54B2">
      <w:pPr>
        <w:spacing w:line="276" w:lineRule="auto"/>
        <w:rPr>
          <w:rFonts w:ascii="Cambria" w:hAnsi="Cambria"/>
          <w:sz w:val="28"/>
          <w:szCs w:val="28"/>
        </w:rPr>
      </w:pPr>
      <w:r w:rsidRPr="00EA54B2">
        <w:rPr>
          <w:rFonts w:ascii="Cambria" w:hAnsi="Cambria"/>
          <w:sz w:val="28"/>
          <w:szCs w:val="28"/>
        </w:rPr>
        <w:t>It is also important to note that even that “will</w:t>
      </w:r>
      <w:r w:rsidR="00770037" w:rsidRPr="00EA54B2">
        <w:rPr>
          <w:rFonts w:ascii="Cambria" w:hAnsi="Cambria"/>
          <w:sz w:val="28"/>
          <w:szCs w:val="28"/>
        </w:rPr>
        <w:t xml:space="preserve"> or freedom to choose</w:t>
      </w:r>
      <w:r w:rsidRPr="00EA54B2">
        <w:rPr>
          <w:rFonts w:ascii="Cambria" w:hAnsi="Cambria"/>
          <w:sz w:val="28"/>
          <w:szCs w:val="28"/>
        </w:rPr>
        <w:t>,” cannot be forced. The devil cannot force us to sin</w:t>
      </w:r>
      <w:r w:rsidR="005F1C70" w:rsidRPr="00EA54B2">
        <w:rPr>
          <w:rFonts w:ascii="Cambria" w:hAnsi="Cambria"/>
          <w:sz w:val="28"/>
          <w:szCs w:val="28"/>
        </w:rPr>
        <w:t>, neither do we inherit Adam’s sin without a choice in the matter</w:t>
      </w:r>
      <w:r w:rsidRPr="00EA54B2">
        <w:rPr>
          <w:rFonts w:ascii="Cambria" w:hAnsi="Cambria"/>
          <w:sz w:val="28"/>
          <w:szCs w:val="28"/>
        </w:rPr>
        <w:t>.</w:t>
      </w:r>
      <w:r w:rsidR="00770037" w:rsidRPr="00EA54B2">
        <w:rPr>
          <w:rFonts w:ascii="Cambria" w:hAnsi="Cambria"/>
          <w:sz w:val="28"/>
          <w:szCs w:val="28"/>
        </w:rPr>
        <w:t xml:space="preserve"> </w:t>
      </w:r>
      <w:r w:rsidR="005F1C70" w:rsidRPr="00EA54B2">
        <w:rPr>
          <w:rFonts w:ascii="Cambria" w:hAnsi="Cambria"/>
          <w:sz w:val="28"/>
          <w:szCs w:val="28"/>
        </w:rPr>
        <w:t>However, t</w:t>
      </w:r>
      <w:r w:rsidR="00770037" w:rsidRPr="00EA54B2">
        <w:rPr>
          <w:rFonts w:ascii="Cambria" w:hAnsi="Cambria"/>
          <w:sz w:val="28"/>
          <w:szCs w:val="28"/>
        </w:rPr>
        <w:t>here are times when certain Ellen White statements are used to communicate an idea that is totally contrary to this. For example, the two following statements, seems to give the idea that men are born sinners, that Adam’s sin has been inherited by his posterity. It reads as follows:</w:t>
      </w:r>
    </w:p>
    <w:p w14:paraId="5AA9115C" w14:textId="230BCFF7" w:rsidR="00770037" w:rsidRPr="00EA54B2" w:rsidRDefault="00770037" w:rsidP="00EA54B2">
      <w:pPr>
        <w:spacing w:line="276" w:lineRule="auto"/>
        <w:rPr>
          <w:rFonts w:ascii="Cambria" w:hAnsi="Cambria"/>
          <w:sz w:val="28"/>
          <w:szCs w:val="28"/>
        </w:rPr>
      </w:pPr>
    </w:p>
    <w:p w14:paraId="7DB4A63F" w14:textId="08239A30" w:rsidR="00770037" w:rsidRPr="00EA54B2" w:rsidRDefault="00770037" w:rsidP="00EA54B2">
      <w:pPr>
        <w:spacing w:line="276" w:lineRule="auto"/>
        <w:rPr>
          <w:rFonts w:ascii="Cambria" w:hAnsi="Cambria"/>
          <w:sz w:val="28"/>
          <w:szCs w:val="28"/>
        </w:rPr>
      </w:pPr>
      <w:r w:rsidRPr="00EA54B2">
        <w:rPr>
          <w:rFonts w:ascii="Cambria" w:hAnsi="Cambria"/>
          <w:sz w:val="28"/>
          <w:szCs w:val="28"/>
        </w:rPr>
        <w:t>“Adam’s fall in the Garden of Eden caused all to sin; but in the Garden of Gethsemane Christ drank the bitter cup of suffering and death, and whosoever believes in Him may not perish, but have everlasting life.” [Signs of the Times, June 13, 1900]</w:t>
      </w:r>
    </w:p>
    <w:p w14:paraId="543A5EBE" w14:textId="5E519209" w:rsidR="00770037" w:rsidRPr="00EA54B2" w:rsidRDefault="00770037" w:rsidP="00EA54B2">
      <w:pPr>
        <w:spacing w:line="276" w:lineRule="auto"/>
        <w:rPr>
          <w:rFonts w:ascii="Cambria" w:hAnsi="Cambria"/>
          <w:sz w:val="28"/>
          <w:szCs w:val="28"/>
        </w:rPr>
      </w:pPr>
    </w:p>
    <w:p w14:paraId="7A5C5C80" w14:textId="0ADAA7A0" w:rsidR="00770037" w:rsidRPr="00EA54B2" w:rsidRDefault="00770037" w:rsidP="00EA54B2">
      <w:pPr>
        <w:spacing w:line="276" w:lineRule="auto"/>
        <w:rPr>
          <w:rFonts w:ascii="Cambria" w:hAnsi="Cambria"/>
          <w:sz w:val="28"/>
          <w:szCs w:val="28"/>
        </w:rPr>
      </w:pPr>
      <w:r w:rsidRPr="00EA54B2">
        <w:rPr>
          <w:rFonts w:ascii="Cambria" w:hAnsi="Cambria"/>
          <w:sz w:val="28"/>
          <w:szCs w:val="28"/>
        </w:rPr>
        <w:t>Another statement which seems to give that same idea reads as follows:</w:t>
      </w:r>
    </w:p>
    <w:p w14:paraId="015D5C34" w14:textId="75A6D768" w:rsidR="00770037" w:rsidRPr="00EA54B2" w:rsidRDefault="00770037" w:rsidP="00EA54B2">
      <w:pPr>
        <w:spacing w:line="276" w:lineRule="auto"/>
        <w:rPr>
          <w:rFonts w:ascii="Cambria" w:hAnsi="Cambria"/>
          <w:sz w:val="28"/>
          <w:szCs w:val="28"/>
        </w:rPr>
      </w:pPr>
    </w:p>
    <w:p w14:paraId="67610625" w14:textId="282F846A" w:rsidR="00770037" w:rsidRPr="00EA54B2" w:rsidRDefault="00770037" w:rsidP="00EA54B2">
      <w:pPr>
        <w:spacing w:line="276" w:lineRule="auto"/>
        <w:rPr>
          <w:rFonts w:ascii="Cambria" w:hAnsi="Cambria"/>
          <w:sz w:val="28"/>
          <w:szCs w:val="28"/>
        </w:rPr>
      </w:pPr>
      <w:r w:rsidRPr="00EA54B2">
        <w:rPr>
          <w:rFonts w:ascii="Cambria" w:hAnsi="Cambria"/>
          <w:sz w:val="28"/>
          <w:szCs w:val="28"/>
        </w:rPr>
        <w:t>“As a result of Adam’s disobedience every human being is a transgressor of the law, sold under sin.” [</w:t>
      </w:r>
      <w:r w:rsidR="005F1C70" w:rsidRPr="00EA54B2">
        <w:rPr>
          <w:rFonts w:ascii="Cambria" w:hAnsi="Cambria"/>
          <w:sz w:val="28"/>
          <w:szCs w:val="28"/>
        </w:rPr>
        <w:t>In Heavenly Places, pg. 146]</w:t>
      </w:r>
    </w:p>
    <w:p w14:paraId="41F7A269" w14:textId="541E7DE2" w:rsidR="005F1C70" w:rsidRPr="00EA54B2" w:rsidRDefault="005F1C70" w:rsidP="00EA54B2">
      <w:pPr>
        <w:spacing w:line="276" w:lineRule="auto"/>
        <w:rPr>
          <w:rFonts w:ascii="Cambria" w:hAnsi="Cambria"/>
          <w:sz w:val="28"/>
          <w:szCs w:val="28"/>
        </w:rPr>
      </w:pPr>
    </w:p>
    <w:p w14:paraId="30D02044" w14:textId="35E59E8C" w:rsidR="005F1C70" w:rsidRPr="00EA54B2" w:rsidRDefault="005F1C70" w:rsidP="00EA54B2">
      <w:pPr>
        <w:spacing w:line="276" w:lineRule="auto"/>
        <w:rPr>
          <w:rFonts w:ascii="Cambria" w:hAnsi="Cambria"/>
          <w:sz w:val="28"/>
          <w:szCs w:val="28"/>
        </w:rPr>
      </w:pPr>
      <w:r w:rsidRPr="00EA54B2">
        <w:rPr>
          <w:rFonts w:ascii="Cambria" w:hAnsi="Cambria"/>
          <w:sz w:val="28"/>
          <w:szCs w:val="28"/>
        </w:rPr>
        <w:t>Yet remember that according to Romans 5:12, and Ezekiel 18:20, we saw that the reason for this, was due to the fact that all men chose to follow Adam’s example. Not only that, but we must take these inspired statements and unite them to the many other statements that are connected to this very topic, so that we may have a more complete picture. Such statements ARE:</w:t>
      </w:r>
    </w:p>
    <w:p w14:paraId="45003694" w14:textId="343A9DD0" w:rsidR="005F1C70" w:rsidRPr="00EA54B2" w:rsidRDefault="005F1C70" w:rsidP="00EA54B2">
      <w:pPr>
        <w:spacing w:line="276" w:lineRule="auto"/>
        <w:rPr>
          <w:rFonts w:ascii="Cambria" w:hAnsi="Cambria"/>
          <w:sz w:val="28"/>
          <w:szCs w:val="28"/>
        </w:rPr>
      </w:pPr>
    </w:p>
    <w:p w14:paraId="34CD57EE" w14:textId="516F23D7" w:rsidR="005F1C70" w:rsidRPr="00EA54B2" w:rsidRDefault="00A517F4"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lastRenderedPageBreak/>
        <w:t>“</w:t>
      </w:r>
      <w:r w:rsidR="005F1C70" w:rsidRPr="00EA54B2">
        <w:rPr>
          <w:rFonts w:ascii="Cambria" w:hAnsi="Cambria"/>
          <w:sz w:val="28"/>
          <w:szCs w:val="28"/>
        </w:rPr>
        <w:t>No man can be forced to transgress.  His own consent must be first gained, the soul must purpose the sinful act, before passion can dominate over reason, or iniquity triumph over conscience</w:t>
      </w:r>
      <w:bookmarkStart w:id="1" w:name="_ednref13"/>
      <w:r w:rsidRPr="00EA54B2">
        <w:rPr>
          <w:rFonts w:ascii="Cambria" w:hAnsi="Cambria"/>
          <w:sz w:val="28"/>
          <w:szCs w:val="28"/>
        </w:rPr>
        <w:t>.” [</w:t>
      </w:r>
      <w:r w:rsidR="00131B2F" w:rsidRPr="00EA54B2">
        <w:rPr>
          <w:rFonts w:ascii="Cambria" w:hAnsi="Cambria"/>
          <w:sz w:val="28"/>
          <w:szCs w:val="28"/>
        </w:rPr>
        <w:t>5</w:t>
      </w:r>
      <w:r w:rsidRPr="00EA54B2">
        <w:rPr>
          <w:rFonts w:ascii="Cambria" w:hAnsi="Cambria"/>
          <w:sz w:val="28"/>
          <w:szCs w:val="28"/>
        </w:rPr>
        <w:t>T, pg. 177</w:t>
      </w:r>
      <w:bookmarkEnd w:id="1"/>
      <w:r w:rsidRPr="00EA54B2">
        <w:rPr>
          <w:rFonts w:ascii="Cambria" w:hAnsi="Cambria"/>
          <w:sz w:val="28"/>
          <w:szCs w:val="28"/>
        </w:rPr>
        <w:t xml:space="preserve">] </w:t>
      </w:r>
    </w:p>
    <w:p w14:paraId="44B327EB" w14:textId="77777777" w:rsidR="005F1C70" w:rsidRPr="00EA54B2" w:rsidRDefault="005F1C70" w:rsidP="00EA54B2">
      <w:pPr>
        <w:spacing w:line="276" w:lineRule="auto"/>
        <w:rPr>
          <w:rFonts w:ascii="Cambria" w:hAnsi="Cambria"/>
          <w:sz w:val="28"/>
          <w:szCs w:val="28"/>
        </w:rPr>
      </w:pPr>
    </w:p>
    <w:p w14:paraId="7A474C29" w14:textId="1E34DA4E" w:rsidR="005F1C70" w:rsidRPr="00EA54B2" w:rsidRDefault="00A517F4"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w:t>
      </w:r>
      <w:r w:rsidR="005F1C70" w:rsidRPr="00EA54B2">
        <w:rPr>
          <w:rFonts w:ascii="Cambria" w:hAnsi="Cambria"/>
          <w:sz w:val="28"/>
          <w:szCs w:val="28"/>
        </w:rPr>
        <w:t>It is not in the power of Satan to force anyone to sin.  Sin is the sinner’s individual act.  Before sin exists in the heart, the consent of the will must be given, and as soon as it is given, sin is triumphant, and hell rejoices</w:t>
      </w:r>
      <w:bookmarkStart w:id="2" w:name="_ednref14"/>
      <w:r w:rsidRPr="00EA54B2">
        <w:rPr>
          <w:rFonts w:ascii="Cambria" w:hAnsi="Cambria"/>
          <w:sz w:val="28"/>
          <w:szCs w:val="28"/>
        </w:rPr>
        <w:t>.” [Signs of the Times, Dec. 18, 1893</w:t>
      </w:r>
      <w:bookmarkEnd w:id="2"/>
      <w:r w:rsidRPr="00EA54B2">
        <w:rPr>
          <w:rFonts w:ascii="Cambria" w:hAnsi="Cambria"/>
          <w:sz w:val="28"/>
          <w:szCs w:val="28"/>
        </w:rPr>
        <w:t xml:space="preserve">] </w:t>
      </w:r>
    </w:p>
    <w:p w14:paraId="1C41C1D9" w14:textId="77777777" w:rsidR="005F1C70" w:rsidRPr="00EA54B2" w:rsidRDefault="005F1C70" w:rsidP="00EA54B2">
      <w:pPr>
        <w:spacing w:line="276" w:lineRule="auto"/>
        <w:rPr>
          <w:rFonts w:ascii="Cambria" w:hAnsi="Cambria"/>
          <w:sz w:val="28"/>
          <w:szCs w:val="28"/>
        </w:rPr>
      </w:pPr>
    </w:p>
    <w:p w14:paraId="25A189A5" w14:textId="31C59E6F" w:rsidR="00A517F4" w:rsidRPr="00EA54B2" w:rsidRDefault="00A517F4"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“Satan knows that he cannot overcome man unless he can control his will.  He can do this by deceiving man so that he will cooperate with him in transgressing the laws of nature in eating and drinking, which is transgression of the law of God</w:t>
      </w:r>
      <w:bookmarkStart w:id="3" w:name="_ednref15"/>
      <w:r w:rsidRPr="00EA54B2">
        <w:rPr>
          <w:rFonts w:ascii="Cambria" w:hAnsi="Cambria"/>
          <w:sz w:val="28"/>
          <w:szCs w:val="28"/>
        </w:rPr>
        <w:t>.” [Temperance, pg. 16</w:t>
      </w:r>
      <w:bookmarkEnd w:id="3"/>
      <w:r w:rsidRPr="00EA54B2">
        <w:rPr>
          <w:rFonts w:ascii="Cambria" w:hAnsi="Cambria"/>
          <w:sz w:val="28"/>
          <w:szCs w:val="28"/>
        </w:rPr>
        <w:t xml:space="preserve">] </w:t>
      </w:r>
    </w:p>
    <w:p w14:paraId="412A4453" w14:textId="77777777" w:rsidR="00A517F4" w:rsidRPr="00EA54B2" w:rsidRDefault="00A517F4" w:rsidP="00EA54B2">
      <w:pPr>
        <w:spacing w:line="276" w:lineRule="auto"/>
        <w:rPr>
          <w:rFonts w:ascii="Cambria" w:hAnsi="Cambria"/>
          <w:sz w:val="28"/>
          <w:szCs w:val="28"/>
        </w:rPr>
      </w:pPr>
    </w:p>
    <w:p w14:paraId="55B5608B" w14:textId="54E796AB" w:rsidR="00A517F4" w:rsidRPr="00EA54B2" w:rsidRDefault="00A517F4" w:rsidP="00EA54B2">
      <w:pPr>
        <w:spacing w:line="276" w:lineRule="auto"/>
        <w:rPr>
          <w:rFonts w:ascii="Cambria" w:hAnsi="Cambria"/>
          <w:sz w:val="28"/>
          <w:szCs w:val="28"/>
        </w:rPr>
      </w:pPr>
      <w:r w:rsidRPr="00EA54B2">
        <w:rPr>
          <w:rFonts w:ascii="Cambria" w:hAnsi="Cambria"/>
          <w:sz w:val="28"/>
          <w:szCs w:val="28"/>
        </w:rPr>
        <w:t xml:space="preserve">“Although sin was the awful thing that had opened the floodgates of woe upon the world, He (Christ) would become the propitiation of a race that had </w:t>
      </w:r>
      <w:r w:rsidR="00AB6AA3" w:rsidRPr="00EA54B2">
        <w:rPr>
          <w:rFonts w:ascii="Cambria" w:hAnsi="Cambria"/>
          <w:sz w:val="28"/>
          <w:szCs w:val="28"/>
        </w:rPr>
        <w:t>WILLED</w:t>
      </w:r>
      <w:r w:rsidRPr="00EA54B2">
        <w:rPr>
          <w:rFonts w:ascii="Cambria" w:hAnsi="Cambria"/>
          <w:sz w:val="28"/>
          <w:szCs w:val="28"/>
        </w:rPr>
        <w:t xml:space="preserve"> to sin</w:t>
      </w:r>
      <w:bookmarkStart w:id="4" w:name="_ednref16"/>
      <w:r w:rsidRPr="00EA54B2">
        <w:rPr>
          <w:rFonts w:ascii="Cambria" w:hAnsi="Cambria"/>
          <w:sz w:val="28"/>
          <w:szCs w:val="28"/>
        </w:rPr>
        <w:t>.” [From the Heart, pg. 253]</w:t>
      </w:r>
      <w:bookmarkEnd w:id="4"/>
      <w:r w:rsidRPr="00EA54B2">
        <w:rPr>
          <w:rFonts w:ascii="Cambria" w:hAnsi="Cambria"/>
          <w:sz w:val="28"/>
          <w:szCs w:val="28"/>
        </w:rPr>
        <w:t xml:space="preserve"> </w:t>
      </w:r>
    </w:p>
    <w:p w14:paraId="2A45A231" w14:textId="77777777" w:rsidR="00A517F4" w:rsidRPr="00EA54B2" w:rsidRDefault="00A517F4" w:rsidP="00EA54B2">
      <w:pPr>
        <w:spacing w:line="276" w:lineRule="auto"/>
        <w:rPr>
          <w:rFonts w:ascii="Cambria" w:hAnsi="Cambria"/>
          <w:sz w:val="28"/>
          <w:szCs w:val="28"/>
        </w:rPr>
      </w:pPr>
    </w:p>
    <w:p w14:paraId="47C50A6E" w14:textId="249126CD" w:rsidR="005F1C70" w:rsidRPr="00EA54B2" w:rsidRDefault="00EA54B2" w:rsidP="00EA54B2">
      <w:pPr>
        <w:spacing w:line="276" w:lineRule="auto"/>
        <w:rPr>
          <w:rFonts w:ascii="Cambria" w:hAnsi="Cambria"/>
          <w:sz w:val="28"/>
          <w:szCs w:val="28"/>
        </w:rPr>
      </w:pPr>
      <w:r w:rsidRPr="00EA54B2">
        <w:rPr>
          <w:rFonts w:ascii="Cambria" w:hAnsi="Cambria"/>
          <w:sz w:val="28"/>
          <w:szCs w:val="28"/>
        </w:rPr>
        <w:t>Therefore,</w:t>
      </w:r>
      <w:r w:rsidR="00A60447" w:rsidRPr="00EA54B2">
        <w:rPr>
          <w:rFonts w:ascii="Cambria" w:hAnsi="Cambria"/>
          <w:sz w:val="28"/>
          <w:szCs w:val="28"/>
        </w:rPr>
        <w:t xml:space="preserve"> no one was forced to inherit the sin or guilt of Adam by birth, not one human, </w:t>
      </w:r>
      <w:r w:rsidR="009F5217" w:rsidRPr="00EA54B2">
        <w:rPr>
          <w:rFonts w:ascii="Cambria" w:hAnsi="Cambria"/>
          <w:sz w:val="28"/>
          <w:szCs w:val="28"/>
        </w:rPr>
        <w:t>is</w:t>
      </w:r>
      <w:r w:rsidR="00A60447" w:rsidRPr="00EA54B2">
        <w:rPr>
          <w:rFonts w:ascii="Cambria" w:hAnsi="Cambria"/>
          <w:sz w:val="28"/>
          <w:szCs w:val="28"/>
        </w:rPr>
        <w:t xml:space="preserve"> forced to sin against God, even by the enemy of souls. Rather we see that we are sinners, by choice. OH THE LOVE OF JESUS, THAT HE CAME INTO THE WORLD, TO DIE FOR A RACE, THAT WILLED TO SIN!!!</w:t>
      </w:r>
    </w:p>
    <w:p w14:paraId="3A295E56" w14:textId="6014E0E9" w:rsidR="00937B00" w:rsidRPr="00EA54B2" w:rsidRDefault="00937B00" w:rsidP="00EA54B2">
      <w:pPr>
        <w:spacing w:line="276" w:lineRule="auto"/>
        <w:rPr>
          <w:rFonts w:ascii="Cambria" w:hAnsi="Cambria"/>
          <w:sz w:val="28"/>
          <w:szCs w:val="28"/>
        </w:rPr>
      </w:pPr>
    </w:p>
    <w:p w14:paraId="427C6CFF" w14:textId="31A099C3" w:rsidR="00E10199" w:rsidRPr="00EA54B2" w:rsidRDefault="00937B00"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 xml:space="preserve">From the Heart, pg. </w:t>
      </w:r>
      <w:r w:rsidR="00084BC1" w:rsidRPr="00EA54B2">
        <w:rPr>
          <w:rFonts w:ascii="Cambria" w:hAnsi="Cambria"/>
          <w:sz w:val="28"/>
          <w:szCs w:val="28"/>
        </w:rPr>
        <w:t>151, puts it this way “The light of life is freely proffered to all. Everyone who will may be guided by the bright beams of the Sun of Righteousness. Christ is the great remedy for sin. None can plead their circumstances, their education, or their temperament as an excuse for living in rebellion against God. </w:t>
      </w:r>
      <w:r w:rsidR="00084BC1" w:rsidRPr="00EA54B2">
        <w:rPr>
          <w:rFonts w:ascii="Cambria" w:hAnsi="Cambria"/>
          <w:b/>
          <w:sz w:val="28"/>
          <w:szCs w:val="28"/>
          <w:u w:val="single"/>
        </w:rPr>
        <w:t>Sinners are such by their own deliberate choice</w:t>
      </w:r>
      <w:bookmarkStart w:id="5" w:name="_ednref18"/>
      <w:r w:rsidR="00084BC1" w:rsidRPr="00EA54B2">
        <w:rPr>
          <w:rFonts w:ascii="Cambria" w:hAnsi="Cambria"/>
          <w:b/>
          <w:sz w:val="28"/>
          <w:szCs w:val="28"/>
          <w:u w:val="single"/>
        </w:rPr>
        <w:t>.”</w:t>
      </w:r>
      <w:bookmarkEnd w:id="5"/>
      <w:r w:rsidR="00084BC1" w:rsidRPr="00EA54B2">
        <w:rPr>
          <w:rFonts w:ascii="Cambria" w:hAnsi="Cambria"/>
          <w:sz w:val="28"/>
          <w:szCs w:val="28"/>
        </w:rPr>
        <w:t xml:space="preserve"> </w:t>
      </w:r>
    </w:p>
    <w:p w14:paraId="79378B6E" w14:textId="62ECE0A3" w:rsidR="00FA1AAA" w:rsidRPr="00EA54B2" w:rsidRDefault="00FA1AAA" w:rsidP="00EA54B2">
      <w:pPr>
        <w:pStyle w:val="NormalWeb"/>
        <w:spacing w:before="0" w:beforeAutospacing="0" w:after="0" w:afterAutospacing="0" w:line="276" w:lineRule="auto"/>
        <w:textAlignment w:val="baseline"/>
        <w:rPr>
          <w:rFonts w:ascii="Cambria" w:hAnsi="Cambria"/>
          <w:sz w:val="28"/>
          <w:szCs w:val="28"/>
        </w:rPr>
      </w:pPr>
    </w:p>
    <w:p w14:paraId="3472B9C9" w14:textId="7D7DC15E" w:rsidR="00FA1AAA" w:rsidRPr="00EA54B2" w:rsidRDefault="00FA1AAA" w:rsidP="00EA54B2">
      <w:pPr>
        <w:pStyle w:val="NormalWeb"/>
        <w:spacing w:before="0" w:beforeAutospacing="0" w:after="0" w:afterAutospacing="0" w:line="276" w:lineRule="auto"/>
        <w:textAlignment w:val="baseline"/>
        <w:rPr>
          <w:rFonts w:ascii="Cambria" w:hAnsi="Cambria"/>
          <w:b/>
          <w:sz w:val="28"/>
          <w:szCs w:val="28"/>
          <w:u w:val="single"/>
        </w:rPr>
      </w:pPr>
      <w:r w:rsidRPr="00EA54B2">
        <w:rPr>
          <w:rFonts w:ascii="Cambria" w:hAnsi="Cambria"/>
          <w:b/>
          <w:sz w:val="28"/>
          <w:szCs w:val="28"/>
          <w:u w:val="single"/>
        </w:rPr>
        <w:t>Definitions</w:t>
      </w:r>
    </w:p>
    <w:p w14:paraId="5C703C57" w14:textId="58C7C5EC" w:rsidR="00FA1AAA" w:rsidRPr="00EA54B2" w:rsidRDefault="00FA1AAA" w:rsidP="00EA54B2">
      <w:pPr>
        <w:pStyle w:val="NormalWeb"/>
        <w:spacing w:before="0" w:beforeAutospacing="0" w:after="0" w:afterAutospacing="0" w:line="276" w:lineRule="auto"/>
        <w:textAlignment w:val="baseline"/>
        <w:rPr>
          <w:rFonts w:ascii="Cambria" w:hAnsi="Cambria"/>
          <w:b/>
          <w:sz w:val="28"/>
          <w:szCs w:val="28"/>
          <w:u w:val="single"/>
        </w:rPr>
      </w:pPr>
    </w:p>
    <w:p w14:paraId="0300D34B" w14:textId="6E5D0269" w:rsidR="00FA1AAA" w:rsidRPr="00EA54B2" w:rsidRDefault="00FA1AAA"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In light of all that we have covered concerning sin and how it has and has not affected us, it is crucial then to define just what sin is.</w:t>
      </w:r>
      <w:r w:rsidR="00F92841" w:rsidRPr="00EA54B2">
        <w:rPr>
          <w:rFonts w:ascii="Cambria" w:hAnsi="Cambria"/>
          <w:sz w:val="28"/>
          <w:szCs w:val="28"/>
        </w:rPr>
        <w:t xml:space="preserve"> The Bible tells us clearly sin’s definition, by saying in 1 John 3: 4:</w:t>
      </w:r>
    </w:p>
    <w:p w14:paraId="0132583B" w14:textId="036F9100" w:rsidR="00F92841" w:rsidRPr="00EA54B2" w:rsidRDefault="00F92841" w:rsidP="00EA54B2">
      <w:pPr>
        <w:pStyle w:val="NormalWeb"/>
        <w:spacing w:before="0" w:beforeAutospacing="0" w:after="0" w:afterAutospacing="0" w:line="276" w:lineRule="auto"/>
        <w:textAlignment w:val="baseline"/>
        <w:rPr>
          <w:rFonts w:ascii="Cambria" w:hAnsi="Cambria"/>
          <w:sz w:val="28"/>
          <w:szCs w:val="28"/>
        </w:rPr>
      </w:pPr>
    </w:p>
    <w:p w14:paraId="55EC196D" w14:textId="0A1534D9" w:rsidR="00F92841" w:rsidRPr="00EA54B2" w:rsidRDefault="00F92841" w:rsidP="00EA54B2">
      <w:pPr>
        <w:spacing w:line="276" w:lineRule="auto"/>
        <w:rPr>
          <w:rFonts w:ascii="Cambria" w:hAnsi="Cambria"/>
          <w:sz w:val="28"/>
          <w:szCs w:val="28"/>
        </w:rPr>
      </w:pPr>
      <w:r w:rsidRPr="00EA54B2">
        <w:rPr>
          <w:rFonts w:ascii="Cambria" w:hAnsi="Cambria"/>
          <w:sz w:val="28"/>
          <w:szCs w:val="28"/>
          <w:shd w:val="clear" w:color="auto" w:fill="FFFFFF"/>
        </w:rPr>
        <w:t xml:space="preserve">“Whosoever </w:t>
      </w:r>
      <w:proofErr w:type="spellStart"/>
      <w:r w:rsidRPr="00EA54B2">
        <w:rPr>
          <w:rFonts w:ascii="Cambria" w:hAnsi="Cambria"/>
          <w:sz w:val="28"/>
          <w:szCs w:val="28"/>
          <w:shd w:val="clear" w:color="auto" w:fill="FFFFFF"/>
        </w:rPr>
        <w:t>committeth</w:t>
      </w:r>
      <w:proofErr w:type="spellEnd"/>
      <w:r w:rsidRPr="00EA54B2">
        <w:rPr>
          <w:rFonts w:ascii="Cambria" w:hAnsi="Cambria"/>
          <w:sz w:val="28"/>
          <w:szCs w:val="28"/>
          <w:shd w:val="clear" w:color="auto" w:fill="FFFFFF"/>
        </w:rPr>
        <w:t xml:space="preserve"> sin </w:t>
      </w:r>
      <w:proofErr w:type="spellStart"/>
      <w:r w:rsidRPr="00EA54B2">
        <w:rPr>
          <w:rFonts w:ascii="Cambria" w:hAnsi="Cambria"/>
          <w:sz w:val="28"/>
          <w:szCs w:val="28"/>
          <w:shd w:val="clear" w:color="auto" w:fill="FFFFFF"/>
        </w:rPr>
        <w:t>transgresseth</w:t>
      </w:r>
      <w:proofErr w:type="spellEnd"/>
      <w:r w:rsidRPr="00EA54B2">
        <w:rPr>
          <w:rFonts w:ascii="Cambria" w:hAnsi="Cambria"/>
          <w:sz w:val="28"/>
          <w:szCs w:val="28"/>
          <w:shd w:val="clear" w:color="auto" w:fill="FFFFFF"/>
        </w:rPr>
        <w:t xml:space="preserve"> also the law: for sin is the transgression of the law.”</w:t>
      </w:r>
    </w:p>
    <w:p w14:paraId="62247E5F" w14:textId="2611793E" w:rsidR="00F92841" w:rsidRPr="00EA54B2" w:rsidRDefault="00F92841" w:rsidP="00EA54B2">
      <w:pPr>
        <w:spacing w:line="276" w:lineRule="auto"/>
        <w:rPr>
          <w:rFonts w:ascii="Cambria" w:hAnsi="Cambria"/>
          <w:sz w:val="28"/>
          <w:szCs w:val="28"/>
        </w:rPr>
      </w:pPr>
    </w:p>
    <w:p w14:paraId="076516F8" w14:textId="419FB876" w:rsidR="00AF7802" w:rsidRPr="00EA54B2" w:rsidRDefault="00AF7802" w:rsidP="00EA54B2">
      <w:pPr>
        <w:spacing w:line="276" w:lineRule="auto"/>
        <w:rPr>
          <w:rFonts w:ascii="Cambria" w:hAnsi="Cambria"/>
          <w:sz w:val="28"/>
          <w:szCs w:val="28"/>
        </w:rPr>
      </w:pPr>
      <w:r w:rsidRPr="00EA54B2">
        <w:rPr>
          <w:rFonts w:ascii="Cambria" w:hAnsi="Cambria"/>
          <w:sz w:val="28"/>
          <w:szCs w:val="28"/>
        </w:rPr>
        <w:t>The idea behind the word “transgress” is “contemp</w:t>
      </w:r>
      <w:r w:rsidR="005545F7" w:rsidRPr="00EA54B2">
        <w:rPr>
          <w:rFonts w:ascii="Cambria" w:hAnsi="Cambria"/>
          <w:sz w:val="28"/>
          <w:szCs w:val="28"/>
        </w:rPr>
        <w:t>t</w:t>
      </w:r>
      <w:r w:rsidRPr="00EA54B2">
        <w:rPr>
          <w:rFonts w:ascii="Cambria" w:hAnsi="Cambria"/>
          <w:sz w:val="28"/>
          <w:szCs w:val="28"/>
        </w:rPr>
        <w:t xml:space="preserve"> and violation of law, iniquity, wick</w:t>
      </w:r>
      <w:r w:rsidR="005545F7" w:rsidRPr="00EA54B2">
        <w:rPr>
          <w:rFonts w:ascii="Cambria" w:hAnsi="Cambria"/>
          <w:sz w:val="28"/>
          <w:szCs w:val="28"/>
        </w:rPr>
        <w:t>ed</w:t>
      </w:r>
      <w:r w:rsidRPr="00EA54B2">
        <w:rPr>
          <w:rFonts w:ascii="Cambria" w:hAnsi="Cambria"/>
          <w:sz w:val="28"/>
          <w:szCs w:val="28"/>
        </w:rPr>
        <w:t xml:space="preserve">ness.” </w:t>
      </w:r>
      <w:r w:rsidR="002B794E" w:rsidRPr="00EA54B2">
        <w:rPr>
          <w:rFonts w:ascii="Cambria" w:hAnsi="Cambria"/>
          <w:sz w:val="28"/>
          <w:szCs w:val="28"/>
        </w:rPr>
        <w:t xml:space="preserve">Now what is interesting, is that one will search the </w:t>
      </w:r>
      <w:r w:rsidR="002B794E" w:rsidRPr="00EA54B2">
        <w:rPr>
          <w:rFonts w:ascii="Cambria" w:hAnsi="Cambria"/>
          <w:sz w:val="28"/>
          <w:szCs w:val="28"/>
        </w:rPr>
        <w:lastRenderedPageBreak/>
        <w:t xml:space="preserve">voluminous writings of the messenger of the Lord and will see </w:t>
      </w:r>
      <w:r w:rsidR="009A1BF7" w:rsidRPr="00EA54B2">
        <w:rPr>
          <w:rFonts w:ascii="Cambria" w:hAnsi="Cambria"/>
          <w:sz w:val="28"/>
          <w:szCs w:val="28"/>
        </w:rPr>
        <w:t>that whenever</w:t>
      </w:r>
      <w:r w:rsidR="00A45F7D" w:rsidRPr="00EA54B2">
        <w:rPr>
          <w:rFonts w:ascii="Cambria" w:hAnsi="Cambria"/>
          <w:sz w:val="28"/>
          <w:szCs w:val="28"/>
        </w:rPr>
        <w:t xml:space="preserve"> she </w:t>
      </w:r>
      <w:r w:rsidR="009A1BF7" w:rsidRPr="00EA54B2">
        <w:rPr>
          <w:rFonts w:ascii="Cambria" w:hAnsi="Cambria"/>
          <w:sz w:val="28"/>
          <w:szCs w:val="28"/>
        </w:rPr>
        <w:t>defin</w:t>
      </w:r>
      <w:r w:rsidR="00A45F7D" w:rsidRPr="00EA54B2">
        <w:rPr>
          <w:rFonts w:ascii="Cambria" w:hAnsi="Cambria"/>
          <w:sz w:val="28"/>
          <w:szCs w:val="28"/>
        </w:rPr>
        <w:t>es</w:t>
      </w:r>
      <w:r w:rsidR="009A1BF7" w:rsidRPr="00EA54B2">
        <w:rPr>
          <w:rFonts w:ascii="Cambria" w:hAnsi="Cambria"/>
          <w:sz w:val="28"/>
          <w:szCs w:val="28"/>
        </w:rPr>
        <w:t xml:space="preserve"> sin, she states the following:</w:t>
      </w:r>
    </w:p>
    <w:p w14:paraId="6A1A5E01" w14:textId="77777777" w:rsidR="00F92841" w:rsidRPr="00EA54B2" w:rsidRDefault="00F92841" w:rsidP="00EA54B2">
      <w:pPr>
        <w:pStyle w:val="NormalWeb"/>
        <w:spacing w:before="0" w:beforeAutospacing="0" w:after="0" w:afterAutospacing="0" w:line="276" w:lineRule="auto"/>
        <w:textAlignment w:val="baseline"/>
        <w:rPr>
          <w:rFonts w:ascii="Cambria" w:hAnsi="Cambria"/>
          <w:sz w:val="28"/>
          <w:szCs w:val="28"/>
        </w:rPr>
      </w:pPr>
    </w:p>
    <w:p w14:paraId="52D0C29D" w14:textId="20FF09AC" w:rsidR="009A1BF7" w:rsidRPr="00EA54B2" w:rsidRDefault="009A1BF7"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“Sin is the transgression of the law.”  This is the only definition of sin</w:t>
      </w:r>
      <w:bookmarkStart w:id="6" w:name="_ednref20"/>
      <w:r w:rsidR="00B16373" w:rsidRPr="00EA54B2">
        <w:rPr>
          <w:rFonts w:ascii="Cambria" w:hAnsi="Cambria"/>
          <w:sz w:val="28"/>
          <w:szCs w:val="28"/>
        </w:rPr>
        <w:t>. [SDA Bible Commentary, vol. 7, pg. 951]</w:t>
      </w:r>
      <w:bookmarkEnd w:id="6"/>
      <w:r w:rsidR="00B16373" w:rsidRPr="00EA54B2">
        <w:rPr>
          <w:rFonts w:ascii="Cambria" w:hAnsi="Cambria"/>
          <w:sz w:val="28"/>
          <w:szCs w:val="28"/>
        </w:rPr>
        <w:t xml:space="preserve"> </w:t>
      </w:r>
    </w:p>
    <w:p w14:paraId="2DC6E823" w14:textId="77777777" w:rsidR="009A1BF7" w:rsidRPr="00EA54B2" w:rsidRDefault="009A1BF7" w:rsidP="00EA54B2">
      <w:pPr>
        <w:spacing w:line="276" w:lineRule="auto"/>
        <w:rPr>
          <w:rFonts w:ascii="Cambria" w:hAnsi="Cambria"/>
          <w:sz w:val="28"/>
          <w:szCs w:val="28"/>
        </w:rPr>
      </w:pPr>
    </w:p>
    <w:p w14:paraId="6D12CDAD" w14:textId="11A1447D" w:rsidR="009A1BF7" w:rsidRPr="00EA54B2" w:rsidRDefault="009A1BF7"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Our only definition of sin is that given in the word of God: it is “the transgression of the law;” it is the outworking of a principle at war with the great law of love which is the foundation of the divine government</w:t>
      </w:r>
      <w:bookmarkStart w:id="7" w:name="_ednref22"/>
      <w:r w:rsidR="00B16373" w:rsidRPr="00EA54B2">
        <w:rPr>
          <w:rFonts w:ascii="Cambria" w:hAnsi="Cambria"/>
          <w:sz w:val="28"/>
          <w:szCs w:val="28"/>
        </w:rPr>
        <w:t>. [The Great Controversy, pg. 493]</w:t>
      </w:r>
      <w:bookmarkEnd w:id="7"/>
      <w:r w:rsidR="00B16373" w:rsidRPr="00EA54B2">
        <w:rPr>
          <w:rFonts w:ascii="Cambria" w:hAnsi="Cambria"/>
          <w:sz w:val="28"/>
          <w:szCs w:val="28"/>
        </w:rPr>
        <w:t xml:space="preserve"> </w:t>
      </w:r>
    </w:p>
    <w:p w14:paraId="05695BA4" w14:textId="77777777" w:rsidR="009A1BF7" w:rsidRPr="00EA54B2" w:rsidRDefault="009A1BF7" w:rsidP="00EA54B2">
      <w:pPr>
        <w:spacing w:line="276" w:lineRule="auto"/>
        <w:rPr>
          <w:rFonts w:ascii="Cambria" w:hAnsi="Cambria"/>
          <w:sz w:val="28"/>
          <w:szCs w:val="28"/>
        </w:rPr>
      </w:pPr>
    </w:p>
    <w:p w14:paraId="2C10AB2A" w14:textId="7C6C2823" w:rsidR="009A1BF7" w:rsidRPr="00EA54B2" w:rsidRDefault="009A1BF7"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What is to bring the sinner to the knowledge of his sins, unless he knows what sin is?  The only definition of sin in the Word of God is given us in I John 3:4: “Sin is the transgression of the law”</w:t>
      </w:r>
      <w:bookmarkStart w:id="8" w:name="_ednref24"/>
      <w:r w:rsidR="00B16373" w:rsidRPr="00EA54B2">
        <w:rPr>
          <w:rFonts w:ascii="Cambria" w:hAnsi="Cambria"/>
          <w:sz w:val="28"/>
          <w:szCs w:val="28"/>
        </w:rPr>
        <w:t xml:space="preserve"> [Our High Calling, pg. 141]</w:t>
      </w:r>
      <w:bookmarkEnd w:id="8"/>
      <w:r w:rsidR="00B16373" w:rsidRPr="00EA54B2">
        <w:rPr>
          <w:rFonts w:ascii="Cambria" w:hAnsi="Cambria"/>
          <w:sz w:val="28"/>
          <w:szCs w:val="28"/>
        </w:rPr>
        <w:t xml:space="preserve"> </w:t>
      </w:r>
    </w:p>
    <w:p w14:paraId="168324B4" w14:textId="77777777" w:rsidR="009A1BF7" w:rsidRPr="00EA54B2" w:rsidRDefault="009A1BF7" w:rsidP="00EA54B2">
      <w:pPr>
        <w:spacing w:line="276" w:lineRule="auto"/>
        <w:rPr>
          <w:rFonts w:ascii="Cambria" w:hAnsi="Cambria"/>
          <w:sz w:val="28"/>
          <w:szCs w:val="28"/>
        </w:rPr>
      </w:pPr>
    </w:p>
    <w:p w14:paraId="679073AD" w14:textId="013DA766" w:rsidR="009A1BF7" w:rsidRPr="00EA54B2" w:rsidRDefault="009A1BF7"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The only definition of sin, given in God’s Word, is the transgression of the law.  It is not excusable, and has no defense or justification</w:t>
      </w:r>
      <w:bookmarkStart w:id="9" w:name="_ednref26"/>
      <w:r w:rsidR="00B16373" w:rsidRPr="00EA54B2">
        <w:rPr>
          <w:rFonts w:ascii="Cambria" w:hAnsi="Cambria"/>
          <w:sz w:val="28"/>
          <w:szCs w:val="28"/>
        </w:rPr>
        <w:t>. [General Conference Bulletin, March 2, 1897]</w:t>
      </w:r>
      <w:bookmarkEnd w:id="9"/>
      <w:r w:rsidR="00B16373" w:rsidRPr="00EA54B2">
        <w:rPr>
          <w:rFonts w:ascii="Cambria" w:hAnsi="Cambria"/>
          <w:sz w:val="28"/>
          <w:szCs w:val="28"/>
        </w:rPr>
        <w:t xml:space="preserve"> </w:t>
      </w:r>
    </w:p>
    <w:p w14:paraId="2BB292DC" w14:textId="77777777" w:rsidR="009A1BF7" w:rsidRPr="00EA54B2" w:rsidRDefault="009A1BF7" w:rsidP="00EA54B2">
      <w:pPr>
        <w:spacing w:line="276" w:lineRule="auto"/>
        <w:rPr>
          <w:rFonts w:ascii="Cambria" w:hAnsi="Cambria"/>
          <w:sz w:val="28"/>
          <w:szCs w:val="28"/>
        </w:rPr>
      </w:pPr>
    </w:p>
    <w:p w14:paraId="0D2A972F" w14:textId="1F46F7E1" w:rsidR="00B16373" w:rsidRPr="00EA54B2" w:rsidRDefault="00B16373"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In order to let Jesus into our hearts, we must stop sinning.  The only definition for sin that we have in the Bible is that it is the transgression of the law</w:t>
      </w:r>
      <w:bookmarkStart w:id="10" w:name="_ednref29"/>
      <w:r w:rsidRPr="00EA54B2">
        <w:rPr>
          <w:rFonts w:ascii="Cambria" w:hAnsi="Cambria"/>
          <w:sz w:val="28"/>
          <w:szCs w:val="28"/>
        </w:rPr>
        <w:t>. [Signs of the Time, March 3</w:t>
      </w:r>
      <w:r w:rsidRPr="00EA54B2">
        <w:rPr>
          <w:rFonts w:ascii="Cambria" w:hAnsi="Cambria"/>
          <w:sz w:val="28"/>
          <w:szCs w:val="28"/>
          <w:vertAlign w:val="superscript"/>
        </w:rPr>
        <w:t>rd</w:t>
      </w:r>
      <w:r w:rsidRPr="00EA54B2">
        <w:rPr>
          <w:rFonts w:ascii="Cambria" w:hAnsi="Cambria"/>
          <w:sz w:val="28"/>
          <w:szCs w:val="28"/>
        </w:rPr>
        <w:t>, 1890]</w:t>
      </w:r>
      <w:bookmarkEnd w:id="10"/>
      <w:r w:rsidRPr="00EA54B2">
        <w:rPr>
          <w:rFonts w:ascii="Cambria" w:hAnsi="Cambria"/>
          <w:sz w:val="28"/>
          <w:szCs w:val="28"/>
        </w:rPr>
        <w:t xml:space="preserve"> </w:t>
      </w:r>
    </w:p>
    <w:p w14:paraId="35F6AE3B" w14:textId="78E16E89" w:rsidR="00B16373" w:rsidRPr="00EA54B2" w:rsidRDefault="00B16373" w:rsidP="00EA54B2">
      <w:pPr>
        <w:spacing w:line="276" w:lineRule="auto"/>
        <w:rPr>
          <w:rFonts w:ascii="Cambria" w:hAnsi="Cambria"/>
          <w:sz w:val="28"/>
          <w:szCs w:val="28"/>
        </w:rPr>
      </w:pPr>
    </w:p>
    <w:p w14:paraId="7B5A7487" w14:textId="2A9ADC12" w:rsidR="00B16373" w:rsidRPr="00EA54B2" w:rsidRDefault="00507FEC" w:rsidP="00EA54B2">
      <w:pPr>
        <w:spacing w:line="276" w:lineRule="auto"/>
        <w:rPr>
          <w:rFonts w:ascii="Cambria" w:hAnsi="Cambria"/>
          <w:sz w:val="28"/>
          <w:szCs w:val="28"/>
        </w:rPr>
      </w:pPr>
      <w:r w:rsidRPr="00EA54B2">
        <w:rPr>
          <w:rFonts w:ascii="Cambria" w:hAnsi="Cambria"/>
          <w:sz w:val="28"/>
          <w:szCs w:val="28"/>
        </w:rPr>
        <w:t xml:space="preserve">In light of this clear definition that is given both by the Bible and Spirit of Prophecy, some might wonder, well what about Romans </w:t>
      </w:r>
      <w:r w:rsidR="005557E8" w:rsidRPr="00EA54B2">
        <w:rPr>
          <w:rFonts w:ascii="Cambria" w:hAnsi="Cambria"/>
          <w:sz w:val="28"/>
          <w:szCs w:val="28"/>
        </w:rPr>
        <w:t>14:23? This text seems to give another definition of sin. It states:</w:t>
      </w:r>
    </w:p>
    <w:p w14:paraId="11F95551" w14:textId="254AAF70" w:rsidR="005557E8" w:rsidRPr="00EA54B2" w:rsidRDefault="005557E8" w:rsidP="00EA54B2">
      <w:pPr>
        <w:spacing w:line="276" w:lineRule="auto"/>
        <w:rPr>
          <w:rFonts w:ascii="Cambria" w:hAnsi="Cambria"/>
          <w:sz w:val="28"/>
          <w:szCs w:val="28"/>
        </w:rPr>
      </w:pPr>
    </w:p>
    <w:p w14:paraId="4866380B" w14:textId="01C9586A" w:rsidR="005557E8" w:rsidRPr="00EA54B2" w:rsidRDefault="005557E8"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 xml:space="preserve">“And he that </w:t>
      </w:r>
      <w:proofErr w:type="spellStart"/>
      <w:r w:rsidRPr="00EA54B2">
        <w:rPr>
          <w:rFonts w:ascii="Cambria" w:hAnsi="Cambria"/>
          <w:sz w:val="28"/>
          <w:szCs w:val="28"/>
          <w:shd w:val="clear" w:color="auto" w:fill="FFFFFF"/>
        </w:rPr>
        <w:t>doubteth</w:t>
      </w:r>
      <w:proofErr w:type="spellEnd"/>
      <w:r w:rsidRPr="00EA54B2">
        <w:rPr>
          <w:rFonts w:ascii="Cambria" w:hAnsi="Cambria"/>
          <w:sz w:val="28"/>
          <w:szCs w:val="28"/>
          <w:shd w:val="clear" w:color="auto" w:fill="FFFFFF"/>
        </w:rPr>
        <w:t xml:space="preserve"> is damned if he </w:t>
      </w:r>
      <w:proofErr w:type="gramStart"/>
      <w:r w:rsidRPr="00EA54B2">
        <w:rPr>
          <w:rFonts w:ascii="Cambria" w:hAnsi="Cambria"/>
          <w:sz w:val="28"/>
          <w:szCs w:val="28"/>
          <w:shd w:val="clear" w:color="auto" w:fill="FFFFFF"/>
        </w:rPr>
        <w:t>eat</w:t>
      </w:r>
      <w:proofErr w:type="gramEnd"/>
      <w:r w:rsidRPr="00EA54B2">
        <w:rPr>
          <w:rFonts w:ascii="Cambria" w:hAnsi="Cambria"/>
          <w:sz w:val="28"/>
          <w:szCs w:val="28"/>
          <w:shd w:val="clear" w:color="auto" w:fill="FFFFFF"/>
        </w:rPr>
        <w:t xml:space="preserve">, because he </w:t>
      </w:r>
      <w:proofErr w:type="spellStart"/>
      <w:r w:rsidRPr="00EA54B2">
        <w:rPr>
          <w:rFonts w:ascii="Cambria" w:hAnsi="Cambria"/>
          <w:sz w:val="28"/>
          <w:szCs w:val="28"/>
          <w:shd w:val="clear" w:color="auto" w:fill="FFFFFF"/>
        </w:rPr>
        <w:t>eateth</w:t>
      </w:r>
      <w:proofErr w:type="spellEnd"/>
      <w:r w:rsidRPr="00EA54B2">
        <w:rPr>
          <w:rFonts w:ascii="Cambria" w:hAnsi="Cambria"/>
          <w:sz w:val="28"/>
          <w:szCs w:val="28"/>
          <w:shd w:val="clear" w:color="auto" w:fill="FFFFFF"/>
        </w:rPr>
        <w:t xml:space="preserve"> not of faith: for whatsoever is not of faith is sin.”</w:t>
      </w:r>
    </w:p>
    <w:p w14:paraId="245188E4" w14:textId="66FD5703" w:rsidR="005557E8" w:rsidRPr="00EA54B2" w:rsidRDefault="005557E8" w:rsidP="00EA54B2">
      <w:pPr>
        <w:spacing w:line="276" w:lineRule="auto"/>
        <w:rPr>
          <w:rFonts w:ascii="Cambria" w:hAnsi="Cambria"/>
          <w:sz w:val="28"/>
          <w:szCs w:val="28"/>
        </w:rPr>
      </w:pPr>
    </w:p>
    <w:p w14:paraId="20000A2C" w14:textId="5B63ACEA" w:rsidR="005557E8" w:rsidRPr="00EA54B2" w:rsidRDefault="005557E8" w:rsidP="00EA54B2">
      <w:pPr>
        <w:spacing w:line="276" w:lineRule="auto"/>
        <w:rPr>
          <w:rFonts w:ascii="Cambria" w:hAnsi="Cambria"/>
          <w:sz w:val="28"/>
          <w:szCs w:val="28"/>
        </w:rPr>
      </w:pPr>
      <w:r w:rsidRPr="00EA54B2">
        <w:rPr>
          <w:rFonts w:ascii="Cambria" w:hAnsi="Cambria"/>
          <w:sz w:val="28"/>
          <w:szCs w:val="28"/>
        </w:rPr>
        <w:t>However, this text</w:t>
      </w:r>
      <w:r w:rsidR="009F5217" w:rsidRPr="00EA54B2">
        <w:rPr>
          <w:rFonts w:ascii="Cambria" w:hAnsi="Cambria"/>
          <w:sz w:val="28"/>
          <w:szCs w:val="28"/>
        </w:rPr>
        <w:t xml:space="preserve"> becomes clearer</w:t>
      </w:r>
      <w:r w:rsidRPr="00EA54B2">
        <w:rPr>
          <w:rFonts w:ascii="Cambria" w:hAnsi="Cambria"/>
          <w:sz w:val="28"/>
          <w:szCs w:val="28"/>
        </w:rPr>
        <w:t xml:space="preserve"> when connected with Hebrews 11:6. There the Bible says that “without faith it is impossible to please Him [God].” It is as one possesses faith in God’s word, which is the further extrapolation of His law, that we are enabled to obey and please God. However, if the ingredient of faith in God and </w:t>
      </w:r>
      <w:r w:rsidR="009F5217" w:rsidRPr="00EA54B2">
        <w:rPr>
          <w:rFonts w:ascii="Cambria" w:hAnsi="Cambria"/>
          <w:sz w:val="28"/>
          <w:szCs w:val="28"/>
        </w:rPr>
        <w:t xml:space="preserve">His </w:t>
      </w:r>
      <w:r w:rsidRPr="00EA54B2">
        <w:rPr>
          <w:rFonts w:ascii="Cambria" w:hAnsi="Cambria"/>
          <w:sz w:val="28"/>
          <w:szCs w:val="28"/>
        </w:rPr>
        <w:t>commandments, are missing…we are then missing the only the power available to resist temptation. As 1 John 5:4</w:t>
      </w:r>
      <w:r w:rsidR="009F5217" w:rsidRPr="00EA54B2">
        <w:rPr>
          <w:rFonts w:ascii="Cambria" w:hAnsi="Cambria"/>
          <w:sz w:val="28"/>
          <w:szCs w:val="28"/>
        </w:rPr>
        <w:t xml:space="preserve"> tells us:</w:t>
      </w:r>
    </w:p>
    <w:p w14:paraId="3D391934" w14:textId="77777777" w:rsidR="005557E8" w:rsidRPr="00EA54B2" w:rsidRDefault="005557E8" w:rsidP="00EA54B2">
      <w:pPr>
        <w:spacing w:line="276" w:lineRule="auto"/>
        <w:rPr>
          <w:rFonts w:ascii="Cambria" w:hAnsi="Cambria"/>
          <w:sz w:val="28"/>
          <w:szCs w:val="28"/>
        </w:rPr>
      </w:pPr>
    </w:p>
    <w:p w14:paraId="543E8FB2" w14:textId="19FC33AF" w:rsidR="005557E8" w:rsidRPr="00EA54B2" w:rsidRDefault="005557E8" w:rsidP="00EA54B2">
      <w:pPr>
        <w:spacing w:line="276" w:lineRule="auto"/>
        <w:rPr>
          <w:rFonts w:ascii="Cambria" w:hAnsi="Cambria"/>
          <w:sz w:val="28"/>
          <w:szCs w:val="28"/>
          <w:shd w:val="clear" w:color="auto" w:fill="FFFFFF"/>
        </w:rPr>
      </w:pPr>
      <w:r w:rsidRPr="00EA54B2">
        <w:rPr>
          <w:rFonts w:ascii="Cambria" w:hAnsi="Cambria"/>
          <w:sz w:val="28"/>
          <w:szCs w:val="28"/>
          <w:shd w:val="clear" w:color="auto" w:fill="FFFFFF"/>
        </w:rPr>
        <w:t xml:space="preserve">“For whatsoever is born of God </w:t>
      </w:r>
      <w:proofErr w:type="spellStart"/>
      <w:r w:rsidRPr="00EA54B2">
        <w:rPr>
          <w:rFonts w:ascii="Cambria" w:hAnsi="Cambria"/>
          <w:sz w:val="28"/>
          <w:szCs w:val="28"/>
          <w:shd w:val="clear" w:color="auto" w:fill="FFFFFF"/>
        </w:rPr>
        <w:t>overcometh</w:t>
      </w:r>
      <w:proofErr w:type="spellEnd"/>
      <w:r w:rsidRPr="00EA54B2">
        <w:rPr>
          <w:rFonts w:ascii="Cambria" w:hAnsi="Cambria"/>
          <w:sz w:val="28"/>
          <w:szCs w:val="28"/>
          <w:shd w:val="clear" w:color="auto" w:fill="FFFFFF"/>
        </w:rPr>
        <w:t xml:space="preserve"> the world: and this is the victory that </w:t>
      </w:r>
      <w:proofErr w:type="spellStart"/>
      <w:r w:rsidRPr="00EA54B2">
        <w:rPr>
          <w:rFonts w:ascii="Cambria" w:hAnsi="Cambria"/>
          <w:sz w:val="28"/>
          <w:szCs w:val="28"/>
          <w:shd w:val="clear" w:color="auto" w:fill="FFFFFF"/>
        </w:rPr>
        <w:t>overcometh</w:t>
      </w:r>
      <w:proofErr w:type="spellEnd"/>
      <w:r w:rsidRPr="00EA54B2">
        <w:rPr>
          <w:rFonts w:ascii="Cambria" w:hAnsi="Cambria"/>
          <w:sz w:val="28"/>
          <w:szCs w:val="28"/>
          <w:shd w:val="clear" w:color="auto" w:fill="FFFFFF"/>
        </w:rPr>
        <w:t xml:space="preserve"> the world, even our faith.”</w:t>
      </w:r>
    </w:p>
    <w:p w14:paraId="7B578009" w14:textId="66D7D3B3" w:rsidR="005557E8" w:rsidRPr="00EA54B2" w:rsidRDefault="005557E8" w:rsidP="00EA54B2">
      <w:pPr>
        <w:spacing w:line="276" w:lineRule="auto"/>
        <w:rPr>
          <w:rFonts w:ascii="Cambria" w:hAnsi="Cambria"/>
          <w:sz w:val="28"/>
          <w:szCs w:val="28"/>
        </w:rPr>
      </w:pPr>
    </w:p>
    <w:p w14:paraId="578D66B1" w14:textId="77777777" w:rsidR="007724C0" w:rsidRPr="00EA54B2" w:rsidRDefault="00E36859" w:rsidP="00EA54B2">
      <w:pPr>
        <w:spacing w:line="276" w:lineRule="auto"/>
        <w:rPr>
          <w:rFonts w:ascii="Cambria" w:hAnsi="Cambria"/>
          <w:sz w:val="28"/>
          <w:szCs w:val="28"/>
        </w:rPr>
      </w:pPr>
      <w:r w:rsidRPr="00EA54B2">
        <w:rPr>
          <w:rFonts w:ascii="Cambria" w:hAnsi="Cambria"/>
          <w:sz w:val="28"/>
          <w:szCs w:val="28"/>
        </w:rPr>
        <w:t>Therefore 1 John 3:4 and Romans 14:23 are saying the same thing</w:t>
      </w:r>
      <w:r w:rsidR="005F3BF8" w:rsidRPr="00EA54B2">
        <w:rPr>
          <w:rFonts w:ascii="Cambria" w:hAnsi="Cambria"/>
          <w:sz w:val="28"/>
          <w:szCs w:val="28"/>
        </w:rPr>
        <w:t>…even that sin [the voluntary choice to violate God’s principles] transpires, where the ingredient of faith is lacking.</w:t>
      </w:r>
    </w:p>
    <w:p w14:paraId="0E26BEEA" w14:textId="77777777" w:rsidR="007724C0" w:rsidRPr="00EA54B2" w:rsidRDefault="007724C0" w:rsidP="00EA54B2">
      <w:pPr>
        <w:spacing w:line="276" w:lineRule="auto"/>
        <w:rPr>
          <w:rFonts w:ascii="Cambria" w:hAnsi="Cambria"/>
          <w:sz w:val="28"/>
          <w:szCs w:val="28"/>
        </w:rPr>
      </w:pPr>
    </w:p>
    <w:p w14:paraId="355AD671" w14:textId="0AD9980A" w:rsidR="00B16373" w:rsidRPr="00EA54B2" w:rsidRDefault="007724C0" w:rsidP="00EA54B2">
      <w:pPr>
        <w:spacing w:line="276" w:lineRule="auto"/>
        <w:rPr>
          <w:rFonts w:ascii="Cambria" w:hAnsi="Cambria"/>
          <w:sz w:val="28"/>
          <w:szCs w:val="28"/>
        </w:rPr>
      </w:pPr>
      <w:r w:rsidRPr="00EA54B2">
        <w:rPr>
          <w:rFonts w:ascii="Cambria" w:hAnsi="Cambria"/>
          <w:sz w:val="28"/>
          <w:szCs w:val="28"/>
        </w:rPr>
        <w:t>The continual work, of exercising a living faith, in the word of God, in His laws and principles, will last until the Son of God appears in the clouds of glory.</w:t>
      </w:r>
      <w:r w:rsidR="00DD397A" w:rsidRPr="00EA54B2">
        <w:rPr>
          <w:rFonts w:ascii="Cambria" w:hAnsi="Cambria"/>
          <w:sz w:val="28"/>
          <w:szCs w:val="28"/>
        </w:rPr>
        <w:t xml:space="preserve"> The continual work of subduing self, by the power of God, will be a lifelong work</w:t>
      </w:r>
      <w:r w:rsidR="002F0EA2" w:rsidRPr="00EA54B2">
        <w:rPr>
          <w:rFonts w:ascii="Cambria" w:hAnsi="Cambria"/>
          <w:sz w:val="28"/>
          <w:szCs w:val="28"/>
        </w:rPr>
        <w:t>. We are told:</w:t>
      </w:r>
      <w:r w:rsidR="00E36859" w:rsidRPr="00EA54B2">
        <w:rPr>
          <w:rFonts w:ascii="Cambria" w:hAnsi="Cambria"/>
          <w:sz w:val="28"/>
          <w:szCs w:val="28"/>
        </w:rPr>
        <w:t xml:space="preserve"> </w:t>
      </w:r>
    </w:p>
    <w:p w14:paraId="6B8E415F" w14:textId="4B6EBF1D" w:rsidR="00FA1AAA" w:rsidRPr="00EA54B2" w:rsidRDefault="00FA1AAA" w:rsidP="00EA54B2">
      <w:pPr>
        <w:pStyle w:val="NormalWeb"/>
        <w:spacing w:before="0" w:beforeAutospacing="0" w:after="0" w:afterAutospacing="0" w:line="276" w:lineRule="auto"/>
        <w:textAlignment w:val="baseline"/>
        <w:rPr>
          <w:rFonts w:ascii="Cambria" w:hAnsi="Cambria"/>
          <w:sz w:val="28"/>
          <w:szCs w:val="28"/>
          <w:u w:val="single"/>
        </w:rPr>
      </w:pPr>
    </w:p>
    <w:p w14:paraId="43F4C8CB" w14:textId="1A117B5F" w:rsidR="00DD397A" w:rsidRPr="00EA54B2" w:rsidRDefault="00DD397A"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“So long as Satan reigns, we shall have self to subdue, besetting sins to overcome; so long as life shall last, there will be no stopping place, no point which we can reach and say, I have fully attained</w:t>
      </w:r>
      <w:bookmarkStart w:id="11" w:name="_ednref31"/>
      <w:r w:rsidRPr="00EA54B2">
        <w:rPr>
          <w:rFonts w:ascii="Cambria" w:hAnsi="Cambria"/>
          <w:sz w:val="28"/>
          <w:szCs w:val="28"/>
        </w:rPr>
        <w:t>.” [Acts of the Apostles, pg. 560-561</w:t>
      </w:r>
      <w:bookmarkEnd w:id="11"/>
      <w:r w:rsidRPr="00EA54B2">
        <w:rPr>
          <w:rFonts w:ascii="Cambria" w:hAnsi="Cambria"/>
          <w:sz w:val="28"/>
          <w:szCs w:val="28"/>
        </w:rPr>
        <w:t xml:space="preserve">] </w:t>
      </w:r>
    </w:p>
    <w:p w14:paraId="1DC2C28B" w14:textId="77777777" w:rsidR="00DD397A" w:rsidRPr="00EA54B2" w:rsidRDefault="00DD397A" w:rsidP="00EA54B2">
      <w:pPr>
        <w:pStyle w:val="NormalWeb"/>
        <w:spacing w:before="0" w:beforeAutospacing="0" w:after="0" w:afterAutospacing="0" w:line="276" w:lineRule="auto"/>
        <w:textAlignment w:val="baseline"/>
        <w:rPr>
          <w:rFonts w:ascii="Cambria" w:hAnsi="Cambria"/>
          <w:sz w:val="28"/>
          <w:szCs w:val="28"/>
        </w:rPr>
      </w:pPr>
    </w:p>
    <w:p w14:paraId="6B8F2F33" w14:textId="4571BA18" w:rsidR="00DD397A" w:rsidRPr="00EA54B2" w:rsidRDefault="00DD397A"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“Just as long as Satan urges his temptations upon us, the battle for self-conquest will have to be fought over and over again; but by obedience, the truth will sanctify the soul.” [From the Heart, pg. 297]</w:t>
      </w:r>
    </w:p>
    <w:p w14:paraId="72A6A10F" w14:textId="77777777" w:rsidR="00FA1AAA" w:rsidRPr="00EA54B2" w:rsidRDefault="00FA1AAA" w:rsidP="00EA54B2">
      <w:pPr>
        <w:pStyle w:val="NormalWeb"/>
        <w:spacing w:before="0" w:beforeAutospacing="0" w:after="0" w:afterAutospacing="0" w:line="276" w:lineRule="auto"/>
        <w:textAlignment w:val="baseline"/>
        <w:rPr>
          <w:rFonts w:ascii="Cambria" w:hAnsi="Cambria"/>
          <w:sz w:val="28"/>
          <w:szCs w:val="28"/>
          <w:u w:val="single"/>
        </w:rPr>
      </w:pPr>
    </w:p>
    <w:p w14:paraId="1735EC88" w14:textId="16E8FA6E" w:rsidR="00770037" w:rsidRPr="00EA54B2" w:rsidRDefault="006B7C3D" w:rsidP="00EA54B2">
      <w:pPr>
        <w:spacing w:line="276" w:lineRule="auto"/>
        <w:rPr>
          <w:rFonts w:ascii="Cambria" w:hAnsi="Cambria"/>
          <w:sz w:val="28"/>
          <w:szCs w:val="28"/>
        </w:rPr>
      </w:pPr>
      <w:r w:rsidRPr="00EA54B2">
        <w:rPr>
          <w:rFonts w:ascii="Cambria" w:hAnsi="Cambria"/>
          <w:sz w:val="28"/>
          <w:szCs w:val="28"/>
        </w:rPr>
        <w:t xml:space="preserve">Now that we have defined sin as </w:t>
      </w:r>
      <w:r w:rsidR="00BA1482" w:rsidRPr="00EA54B2">
        <w:rPr>
          <w:rFonts w:ascii="Cambria" w:hAnsi="Cambria"/>
          <w:sz w:val="28"/>
          <w:szCs w:val="28"/>
        </w:rPr>
        <w:t xml:space="preserve">a voluntary decision, an act that first transpires in the heart, we must see another crucial factor, as it concerns what the devil plays upon, in an effort to entice us to indulge in sin, namely the sinful nature. As we have seen so far, we have not inherited Adam’s sin or guilt. However, Adam’s sin did leave his posterity with </w:t>
      </w:r>
      <w:r w:rsidR="005946B1" w:rsidRPr="00EA54B2">
        <w:rPr>
          <w:rFonts w:ascii="Cambria" w:hAnsi="Cambria"/>
          <w:sz w:val="28"/>
          <w:szCs w:val="28"/>
        </w:rPr>
        <w:t>a predisposition to sin, a bent towards evil.</w:t>
      </w:r>
      <w:r w:rsidR="000012ED" w:rsidRPr="00EA54B2">
        <w:rPr>
          <w:rFonts w:ascii="Cambria" w:hAnsi="Cambria"/>
          <w:sz w:val="28"/>
          <w:szCs w:val="28"/>
        </w:rPr>
        <w:t xml:space="preserve"> This is what the Bible is referring to when it uses th</w:t>
      </w:r>
      <w:r w:rsidR="001370F8" w:rsidRPr="00EA54B2">
        <w:rPr>
          <w:rFonts w:ascii="Cambria" w:hAnsi="Cambria"/>
          <w:sz w:val="28"/>
          <w:szCs w:val="28"/>
        </w:rPr>
        <w:t>e terms “self” and the “flesh.”</w:t>
      </w:r>
    </w:p>
    <w:p w14:paraId="02DC0111" w14:textId="4D219801" w:rsidR="00E91307" w:rsidRPr="00EA54B2" w:rsidRDefault="00E91307" w:rsidP="00EA54B2">
      <w:pPr>
        <w:spacing w:line="276" w:lineRule="auto"/>
        <w:rPr>
          <w:rFonts w:ascii="Cambria" w:hAnsi="Cambria"/>
          <w:sz w:val="28"/>
          <w:szCs w:val="28"/>
        </w:rPr>
      </w:pPr>
    </w:p>
    <w:p w14:paraId="290E0A21" w14:textId="70D90896" w:rsidR="000C2AF9" w:rsidRPr="00EA54B2" w:rsidRDefault="00E91307" w:rsidP="00EA54B2">
      <w:pPr>
        <w:spacing w:line="276" w:lineRule="auto"/>
        <w:rPr>
          <w:rFonts w:ascii="Cambria" w:hAnsi="Cambria"/>
          <w:sz w:val="28"/>
          <w:szCs w:val="28"/>
        </w:rPr>
      </w:pPr>
      <w:r w:rsidRPr="00EA54B2">
        <w:rPr>
          <w:rFonts w:ascii="Cambria" w:hAnsi="Cambria"/>
          <w:sz w:val="28"/>
          <w:szCs w:val="28"/>
        </w:rPr>
        <w:t>When Jesus said to Nicodemus</w:t>
      </w:r>
      <w:r w:rsidR="000C2AF9" w:rsidRPr="00EA54B2">
        <w:rPr>
          <w:rFonts w:ascii="Cambria" w:hAnsi="Cambria"/>
          <w:sz w:val="28"/>
          <w:szCs w:val="28"/>
        </w:rPr>
        <w:t xml:space="preserve"> “That which is born of the flesh is flesh…” He was basically helping Nicodemus to see the reality that the first birth, was one in which men, women and children are prone to follow the flesh, also known as the sinful nature. Hence the necessity of being born again. For in the new birth, rather than following our sinful nature, through the power of </w:t>
      </w:r>
      <w:r w:rsidR="006B40D9" w:rsidRPr="00EA54B2">
        <w:rPr>
          <w:rFonts w:ascii="Cambria" w:hAnsi="Cambria"/>
          <w:sz w:val="28"/>
          <w:szCs w:val="28"/>
        </w:rPr>
        <w:t xml:space="preserve">the </w:t>
      </w:r>
      <w:r w:rsidR="000C2AF9" w:rsidRPr="00EA54B2">
        <w:rPr>
          <w:rFonts w:ascii="Cambria" w:hAnsi="Cambria"/>
          <w:sz w:val="28"/>
          <w:szCs w:val="28"/>
        </w:rPr>
        <w:t>Spirit</w:t>
      </w:r>
      <w:r w:rsidR="006B40D9" w:rsidRPr="00EA54B2">
        <w:rPr>
          <w:rFonts w:ascii="Cambria" w:hAnsi="Cambria"/>
          <w:sz w:val="28"/>
          <w:szCs w:val="28"/>
        </w:rPr>
        <w:t>,</w:t>
      </w:r>
      <w:r w:rsidR="000C2AF9" w:rsidRPr="00EA54B2">
        <w:rPr>
          <w:rFonts w:ascii="Cambria" w:hAnsi="Cambria"/>
          <w:sz w:val="28"/>
          <w:szCs w:val="28"/>
        </w:rPr>
        <w:t xml:space="preserve"> we follow the divine nature. Two births, two different natures. One drawing us to wickedness, the other drawing us to righteousness.</w:t>
      </w:r>
      <w:r w:rsidR="00F41129" w:rsidRPr="00EA54B2">
        <w:rPr>
          <w:rFonts w:ascii="Cambria" w:hAnsi="Cambria"/>
          <w:sz w:val="28"/>
          <w:szCs w:val="28"/>
        </w:rPr>
        <w:t xml:space="preserve"> The book Education put</w:t>
      </w:r>
      <w:r w:rsidR="002D0495" w:rsidRPr="00EA54B2">
        <w:rPr>
          <w:rFonts w:ascii="Cambria" w:hAnsi="Cambria"/>
          <w:sz w:val="28"/>
          <w:szCs w:val="28"/>
        </w:rPr>
        <w:t>s</w:t>
      </w:r>
      <w:r w:rsidR="00F41129" w:rsidRPr="00EA54B2">
        <w:rPr>
          <w:rFonts w:ascii="Cambria" w:hAnsi="Cambria"/>
          <w:sz w:val="28"/>
          <w:szCs w:val="28"/>
        </w:rPr>
        <w:t xml:space="preserve"> it this way:</w:t>
      </w:r>
    </w:p>
    <w:p w14:paraId="34670BC2" w14:textId="703AE8EA" w:rsidR="00F41129" w:rsidRPr="00EA54B2" w:rsidRDefault="00F41129" w:rsidP="00EA54B2">
      <w:pPr>
        <w:spacing w:line="276" w:lineRule="auto"/>
        <w:rPr>
          <w:rFonts w:ascii="Cambria" w:hAnsi="Cambria"/>
          <w:sz w:val="28"/>
          <w:szCs w:val="28"/>
        </w:rPr>
      </w:pPr>
    </w:p>
    <w:p w14:paraId="1F06583D" w14:textId="741921C2" w:rsidR="00F41129" w:rsidRPr="00EA54B2" w:rsidRDefault="002D0495" w:rsidP="00EA54B2">
      <w:pPr>
        <w:spacing w:line="276" w:lineRule="auto"/>
        <w:rPr>
          <w:rFonts w:ascii="Cambria" w:hAnsi="Cambria"/>
          <w:sz w:val="28"/>
          <w:szCs w:val="28"/>
        </w:rPr>
      </w:pPr>
      <w:r w:rsidRPr="00EA54B2">
        <w:rPr>
          <w:rFonts w:ascii="Cambria" w:hAnsi="Cambria"/>
          <w:sz w:val="28"/>
          <w:szCs w:val="28"/>
        </w:rPr>
        <w:t xml:space="preserve">“Not only intellectual but spiritual power, a perception of right, a desire for goodness, exists in every heart. But against these principles there is struggling an antagonistic power. The result of the eating of the tree of knowledge of good and evil is manifest in every man’s experience. There is in his nature a </w:t>
      </w:r>
      <w:r w:rsidRPr="00EA54B2">
        <w:rPr>
          <w:rFonts w:ascii="Cambria" w:hAnsi="Cambria"/>
          <w:sz w:val="28"/>
          <w:szCs w:val="28"/>
        </w:rPr>
        <w:lastRenderedPageBreak/>
        <w:t>bent to evil, a force which, unaided, he cannot resist. To withstand this force, to attain that ideal which in his inmost soul he accepts as alone worthy, he can find help in but one power. That power is Christ. Co-operation with that power is man’s greatest need. In all educational effort should not this co-operation be the highest aim?” [Ed 29.1]</w:t>
      </w:r>
    </w:p>
    <w:p w14:paraId="1AA74E96" w14:textId="2E39D1B4" w:rsidR="000C2AF9" w:rsidRPr="00EA54B2" w:rsidRDefault="000C2AF9" w:rsidP="00EA54B2">
      <w:pPr>
        <w:spacing w:line="276" w:lineRule="auto"/>
        <w:rPr>
          <w:rFonts w:ascii="Cambria" w:hAnsi="Cambria"/>
          <w:sz w:val="28"/>
          <w:szCs w:val="28"/>
        </w:rPr>
      </w:pPr>
    </w:p>
    <w:p w14:paraId="7B2EBAD5" w14:textId="61ACCB51" w:rsidR="001F414F" w:rsidRPr="00EA54B2" w:rsidRDefault="001F414F" w:rsidP="00EA54B2">
      <w:pPr>
        <w:spacing w:line="276" w:lineRule="auto"/>
        <w:rPr>
          <w:rFonts w:ascii="Cambria" w:hAnsi="Cambria"/>
          <w:sz w:val="28"/>
          <w:szCs w:val="28"/>
        </w:rPr>
      </w:pPr>
      <w:r w:rsidRPr="00EA54B2">
        <w:rPr>
          <w:rFonts w:ascii="Cambria" w:hAnsi="Cambria"/>
          <w:sz w:val="28"/>
          <w:szCs w:val="28"/>
        </w:rPr>
        <w:t>So what are we seeing here? We are seeing the reality that we did inherit something from Adam, as a result of his fall. It was not his sin or guilt however, but his fallen nature, the predisposition to sin, which was acquired after the fall of man.</w:t>
      </w:r>
    </w:p>
    <w:p w14:paraId="3D00BF30" w14:textId="60B36954" w:rsidR="00854901" w:rsidRPr="00EA54B2" w:rsidRDefault="00854901" w:rsidP="00EA54B2">
      <w:pPr>
        <w:spacing w:line="276" w:lineRule="auto"/>
        <w:rPr>
          <w:rFonts w:ascii="Cambria" w:hAnsi="Cambria"/>
          <w:sz w:val="28"/>
          <w:szCs w:val="28"/>
        </w:rPr>
      </w:pPr>
    </w:p>
    <w:p w14:paraId="33C6615B" w14:textId="4BCA2D6E" w:rsidR="007462B2" w:rsidRPr="00EA54B2" w:rsidRDefault="00854901" w:rsidP="00EA54B2">
      <w:pPr>
        <w:pStyle w:val="NormalWeb"/>
        <w:shd w:val="clear" w:color="auto" w:fill="FFFFFF"/>
        <w:spacing w:line="276" w:lineRule="auto"/>
        <w:rPr>
          <w:rFonts w:ascii="Cambria" w:hAnsi="Cambria"/>
          <w:sz w:val="28"/>
          <w:szCs w:val="28"/>
        </w:rPr>
      </w:pPr>
      <w:r w:rsidRPr="00EA54B2">
        <w:rPr>
          <w:rFonts w:ascii="Cambria" w:hAnsi="Cambria"/>
          <w:sz w:val="28"/>
          <w:szCs w:val="28"/>
        </w:rPr>
        <w:t>Now some may say, then what about Psalm 51:5 and Psalm 58:3</w:t>
      </w:r>
      <w:r w:rsidR="00C35235" w:rsidRPr="00EA54B2">
        <w:rPr>
          <w:rFonts w:ascii="Cambria" w:hAnsi="Cambria"/>
          <w:sz w:val="28"/>
          <w:szCs w:val="28"/>
        </w:rPr>
        <w:t>. When David states</w:t>
      </w:r>
      <w:r w:rsidR="00D12CA3" w:rsidRPr="00EA54B2">
        <w:rPr>
          <w:rFonts w:ascii="Cambria" w:hAnsi="Cambria"/>
          <w:sz w:val="28"/>
          <w:szCs w:val="28"/>
        </w:rPr>
        <w:t xml:space="preserve"> in Psalm 51:5</w:t>
      </w:r>
      <w:r w:rsidR="007462B2" w:rsidRPr="00EA54B2">
        <w:rPr>
          <w:rFonts w:ascii="Cambria" w:hAnsi="Cambria"/>
          <w:sz w:val="28"/>
          <w:szCs w:val="28"/>
        </w:rPr>
        <w:t xml:space="preserve"> “Behold, I was </w:t>
      </w:r>
      <w:proofErr w:type="spellStart"/>
      <w:r w:rsidR="007462B2" w:rsidRPr="00EA54B2">
        <w:rPr>
          <w:rFonts w:ascii="Cambria" w:hAnsi="Cambria"/>
          <w:sz w:val="28"/>
          <w:szCs w:val="28"/>
        </w:rPr>
        <w:t>shapen</w:t>
      </w:r>
      <w:proofErr w:type="spellEnd"/>
      <w:r w:rsidR="007462B2" w:rsidRPr="00EA54B2">
        <w:rPr>
          <w:rFonts w:ascii="Cambria" w:hAnsi="Cambria"/>
          <w:sz w:val="28"/>
          <w:szCs w:val="28"/>
        </w:rPr>
        <w:t xml:space="preserve"> in iniquity; and in sin did my mother conceive me</w:t>
      </w:r>
      <w:r w:rsidR="006B40D9" w:rsidRPr="00EA54B2">
        <w:rPr>
          <w:rFonts w:ascii="Cambria" w:hAnsi="Cambria"/>
          <w:sz w:val="28"/>
          <w:szCs w:val="28"/>
        </w:rPr>
        <w:t>,” we must take note that</w:t>
      </w:r>
      <w:r w:rsidR="00D12CA3" w:rsidRPr="00EA54B2">
        <w:rPr>
          <w:rFonts w:ascii="Cambria" w:hAnsi="Cambria"/>
          <w:sz w:val="28"/>
          <w:szCs w:val="28"/>
        </w:rPr>
        <w:t>, there is nowhere in the text that he was born a sinner, rather we assume this is what it means. However, as we have compared Scripture with Scripture, and testimony with testimony, we have seen the opposite. What the text is really pointing out, is the context into to which David was born, even a sinful world. The text is speaking more so to the environment surrounding David, rather than to his condition.</w:t>
      </w:r>
    </w:p>
    <w:p w14:paraId="2410C2C3" w14:textId="375154D9" w:rsidR="00D12CA3" w:rsidRPr="00EA54B2" w:rsidRDefault="00D12CA3" w:rsidP="00EA54B2">
      <w:pPr>
        <w:spacing w:line="276" w:lineRule="auto"/>
        <w:rPr>
          <w:rFonts w:ascii="Cambria" w:hAnsi="Cambria"/>
          <w:sz w:val="28"/>
          <w:szCs w:val="28"/>
          <w:shd w:val="clear" w:color="auto" w:fill="FFFFFF"/>
        </w:rPr>
      </w:pPr>
      <w:r w:rsidRPr="00EA54B2">
        <w:rPr>
          <w:rFonts w:ascii="Cambria" w:hAnsi="Cambria"/>
          <w:sz w:val="28"/>
          <w:szCs w:val="28"/>
        </w:rPr>
        <w:t>Psalm 58:3 says “</w:t>
      </w:r>
      <w:r w:rsidRPr="00EA54B2">
        <w:rPr>
          <w:rFonts w:ascii="Cambria" w:hAnsi="Cambria"/>
          <w:sz w:val="28"/>
          <w:szCs w:val="28"/>
          <w:shd w:val="clear" w:color="auto" w:fill="FFFFFF"/>
        </w:rPr>
        <w:t xml:space="preserve">The wicked are estranged from the womb: they go astray as soon as they be born, speaking lies.” Notice the text states “THE WICKED,” and not all humanity. </w:t>
      </w:r>
      <w:r w:rsidR="007A3A05" w:rsidRPr="00EA54B2">
        <w:rPr>
          <w:rFonts w:ascii="Cambria" w:hAnsi="Cambria"/>
          <w:sz w:val="28"/>
          <w:szCs w:val="28"/>
          <w:shd w:val="clear" w:color="auto" w:fill="FFFFFF"/>
        </w:rPr>
        <w:t>Notice why they go astray:</w:t>
      </w:r>
    </w:p>
    <w:p w14:paraId="4630E3DF" w14:textId="7EC10C33" w:rsidR="007A3A05" w:rsidRPr="00EA54B2" w:rsidRDefault="007A3A05" w:rsidP="00EA54B2">
      <w:pPr>
        <w:spacing w:line="276" w:lineRule="auto"/>
        <w:rPr>
          <w:rFonts w:ascii="Cambria" w:hAnsi="Cambria"/>
          <w:sz w:val="28"/>
          <w:szCs w:val="28"/>
          <w:shd w:val="clear" w:color="auto" w:fill="FFFFFF"/>
        </w:rPr>
      </w:pPr>
    </w:p>
    <w:p w14:paraId="18435D6F" w14:textId="2ADF889E" w:rsidR="007A3A05" w:rsidRPr="00EA54B2" w:rsidRDefault="007A3A05"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“Children are left to </w:t>
      </w:r>
      <w:r w:rsidRPr="00EA54B2">
        <w:rPr>
          <w:rStyle w:val="Emphasis"/>
          <w:rFonts w:ascii="Cambria" w:hAnsi="Cambria"/>
          <w:sz w:val="28"/>
          <w:szCs w:val="28"/>
          <w:bdr w:val="none" w:sz="0" w:space="0" w:color="auto" w:frame="1"/>
        </w:rPr>
        <w:t>come up</w:t>
      </w:r>
      <w:r w:rsidRPr="00EA54B2">
        <w:rPr>
          <w:rFonts w:ascii="Cambria" w:hAnsi="Cambria"/>
          <w:sz w:val="28"/>
          <w:szCs w:val="28"/>
        </w:rPr>
        <w:t> instead of being </w:t>
      </w:r>
      <w:r w:rsidRPr="00EA54B2">
        <w:rPr>
          <w:rStyle w:val="Emphasis"/>
          <w:rFonts w:ascii="Cambria" w:hAnsi="Cambria"/>
          <w:sz w:val="28"/>
          <w:szCs w:val="28"/>
          <w:bdr w:val="none" w:sz="0" w:space="0" w:color="auto" w:frame="1"/>
        </w:rPr>
        <w:t>trained up</w:t>
      </w:r>
      <w:r w:rsidRPr="00EA54B2">
        <w:rPr>
          <w:rFonts w:ascii="Cambria" w:hAnsi="Cambria"/>
          <w:sz w:val="28"/>
          <w:szCs w:val="28"/>
        </w:rPr>
        <w:t>.  The poor little children are thought not to know or understand a correction at ten or twelve months of age, and they BEGIN to show stubbornness very young</w:t>
      </w:r>
      <w:bookmarkStart w:id="12" w:name="_ednref45"/>
      <w:r w:rsidRPr="00EA54B2">
        <w:rPr>
          <w:rFonts w:ascii="Cambria" w:hAnsi="Cambria"/>
          <w:sz w:val="28"/>
          <w:szCs w:val="28"/>
        </w:rPr>
        <w:t>. [Review and Herald, March 28, 1893</w:t>
      </w:r>
      <w:bookmarkEnd w:id="12"/>
      <w:r w:rsidRPr="00EA54B2">
        <w:rPr>
          <w:rFonts w:ascii="Cambria" w:hAnsi="Cambria"/>
          <w:sz w:val="28"/>
          <w:szCs w:val="28"/>
        </w:rPr>
        <w:t xml:space="preserve">] </w:t>
      </w:r>
    </w:p>
    <w:p w14:paraId="6B643008" w14:textId="77777777" w:rsidR="007A3A05" w:rsidRPr="00EA54B2" w:rsidRDefault="007A3A05" w:rsidP="00EA54B2">
      <w:pPr>
        <w:spacing w:line="276" w:lineRule="auto"/>
        <w:rPr>
          <w:rFonts w:ascii="Cambria" w:hAnsi="Cambria"/>
          <w:sz w:val="28"/>
          <w:szCs w:val="28"/>
        </w:rPr>
      </w:pPr>
    </w:p>
    <w:p w14:paraId="0734A792" w14:textId="311DC915" w:rsidR="007A3A05" w:rsidRPr="00EA54B2" w:rsidRDefault="007A3A05" w:rsidP="00EA54B2">
      <w:pPr>
        <w:pStyle w:val="NormalWeb"/>
        <w:spacing w:before="0" w:beforeAutospacing="0" w:after="0" w:afterAutospacing="0" w:line="276" w:lineRule="auto"/>
        <w:textAlignment w:val="baseline"/>
        <w:rPr>
          <w:rFonts w:ascii="Cambria" w:hAnsi="Cambria"/>
          <w:sz w:val="28"/>
          <w:szCs w:val="28"/>
        </w:rPr>
      </w:pPr>
      <w:r w:rsidRPr="00EA54B2">
        <w:rPr>
          <w:rFonts w:ascii="Cambria" w:hAnsi="Cambria"/>
          <w:sz w:val="28"/>
          <w:szCs w:val="28"/>
        </w:rPr>
        <w:t>“I tremble especially for mothers, as I see them so blind, and feeling so little the responsibilities that devolve upon a mother. They see Satan working in the self-willed child of even but a few months of age. Filled with spiteful passion, Satan seems to be taking full possession</w:t>
      </w:r>
      <w:bookmarkStart w:id="13" w:name="_ednref46"/>
      <w:r w:rsidRPr="00EA54B2">
        <w:rPr>
          <w:rFonts w:ascii="Cambria" w:hAnsi="Cambria"/>
          <w:sz w:val="28"/>
          <w:szCs w:val="28"/>
        </w:rPr>
        <w:t>. [Child Guidance, pg. 289]</w:t>
      </w:r>
      <w:bookmarkEnd w:id="13"/>
    </w:p>
    <w:p w14:paraId="0A0D4391" w14:textId="77777777" w:rsidR="007A3A05" w:rsidRPr="00EA54B2" w:rsidRDefault="007A3A05" w:rsidP="00EA54B2">
      <w:pPr>
        <w:spacing w:line="276" w:lineRule="auto"/>
        <w:rPr>
          <w:rFonts w:ascii="Cambria" w:hAnsi="Cambria"/>
          <w:sz w:val="28"/>
          <w:szCs w:val="28"/>
        </w:rPr>
      </w:pPr>
    </w:p>
    <w:p w14:paraId="1CFE0E28" w14:textId="484B0AAA" w:rsidR="007A3A05" w:rsidRPr="00EA54B2" w:rsidRDefault="00740AAD" w:rsidP="00EA54B2">
      <w:pPr>
        <w:spacing w:line="276" w:lineRule="auto"/>
        <w:rPr>
          <w:rFonts w:ascii="Cambria" w:hAnsi="Cambria"/>
          <w:sz w:val="28"/>
          <w:szCs w:val="28"/>
        </w:rPr>
      </w:pPr>
      <w:r w:rsidRPr="00EA54B2">
        <w:rPr>
          <w:rFonts w:ascii="Cambria" w:hAnsi="Cambria"/>
          <w:sz w:val="28"/>
          <w:szCs w:val="28"/>
        </w:rPr>
        <w:t xml:space="preserve">Another </w:t>
      </w:r>
      <w:r w:rsidR="00974621" w:rsidRPr="00EA54B2">
        <w:rPr>
          <w:rFonts w:ascii="Cambria" w:hAnsi="Cambria"/>
          <w:sz w:val="28"/>
          <w:szCs w:val="28"/>
        </w:rPr>
        <w:t>statement that is used to push the idea of involuntary guilt and sin, being inherited by Adam’s descendants is:</w:t>
      </w:r>
    </w:p>
    <w:p w14:paraId="01E4EFD5" w14:textId="46D16A36" w:rsidR="00974621" w:rsidRPr="00EA54B2" w:rsidRDefault="00974621" w:rsidP="00EA54B2">
      <w:pPr>
        <w:spacing w:line="276" w:lineRule="auto"/>
        <w:rPr>
          <w:rFonts w:ascii="Cambria" w:hAnsi="Cambria"/>
          <w:sz w:val="28"/>
          <w:szCs w:val="28"/>
        </w:rPr>
      </w:pPr>
    </w:p>
    <w:p w14:paraId="3832C07F" w14:textId="3F2A460D" w:rsidR="00974621" w:rsidRPr="00EA54B2" w:rsidRDefault="00974621" w:rsidP="00EA54B2">
      <w:pPr>
        <w:spacing w:line="276" w:lineRule="auto"/>
        <w:rPr>
          <w:rFonts w:ascii="Cambria" w:hAnsi="Cambria"/>
          <w:sz w:val="28"/>
          <w:szCs w:val="28"/>
        </w:rPr>
      </w:pPr>
      <w:r w:rsidRPr="00EA54B2">
        <w:rPr>
          <w:rFonts w:ascii="Cambria" w:hAnsi="Cambria"/>
          <w:sz w:val="28"/>
          <w:szCs w:val="28"/>
        </w:rPr>
        <w:t xml:space="preserve">“It is inevitable that children should suffer from the consequences of parental wrongdoing, but they are not punished for the parents’ guilt, except as they </w:t>
      </w:r>
      <w:r w:rsidRPr="00EA54B2">
        <w:rPr>
          <w:rFonts w:ascii="Cambria" w:hAnsi="Cambria"/>
          <w:sz w:val="28"/>
          <w:szCs w:val="28"/>
        </w:rPr>
        <w:lastRenderedPageBreak/>
        <w:t>participate in their sins. It is usually the case, however, that children walk in the steps of their parents</w:t>
      </w:r>
      <w:bookmarkStart w:id="14" w:name="_ednref55"/>
      <w:r w:rsidRPr="00EA54B2">
        <w:rPr>
          <w:rFonts w:ascii="Cambria" w:hAnsi="Cambria"/>
          <w:sz w:val="28"/>
          <w:szCs w:val="28"/>
        </w:rPr>
        <w:t>.” [Patriarchs and Prophets, pg. 306]</w:t>
      </w:r>
      <w:bookmarkEnd w:id="14"/>
    </w:p>
    <w:p w14:paraId="0E0F8E7F" w14:textId="77777777" w:rsidR="00974621" w:rsidRPr="00EA54B2" w:rsidRDefault="00974621" w:rsidP="00EA54B2">
      <w:pPr>
        <w:spacing w:line="276" w:lineRule="auto"/>
        <w:rPr>
          <w:rFonts w:ascii="Cambria" w:hAnsi="Cambria"/>
          <w:sz w:val="28"/>
          <w:szCs w:val="28"/>
        </w:rPr>
      </w:pPr>
    </w:p>
    <w:p w14:paraId="6AE47D6C" w14:textId="2AE26911" w:rsidR="00974621" w:rsidRPr="00EA54B2" w:rsidRDefault="00974621" w:rsidP="00EA54B2">
      <w:pPr>
        <w:spacing w:line="276" w:lineRule="auto"/>
        <w:rPr>
          <w:rFonts w:ascii="Cambria" w:hAnsi="Cambria"/>
          <w:sz w:val="28"/>
          <w:szCs w:val="28"/>
        </w:rPr>
      </w:pPr>
      <w:r w:rsidRPr="00EA54B2">
        <w:rPr>
          <w:rFonts w:ascii="Cambria" w:hAnsi="Cambria"/>
          <w:sz w:val="28"/>
          <w:szCs w:val="28"/>
        </w:rPr>
        <w:t>But notice in the statement two things “but they [referring to the children] are not punished for the parents’ guilt, except as they PARTICIPATE in their sins.” So</w:t>
      </w:r>
      <w:r w:rsidR="00C63627" w:rsidRPr="00EA54B2">
        <w:rPr>
          <w:rFonts w:ascii="Cambria" w:hAnsi="Cambria"/>
          <w:sz w:val="28"/>
          <w:szCs w:val="28"/>
        </w:rPr>
        <w:t>,</w:t>
      </w:r>
      <w:r w:rsidRPr="00EA54B2">
        <w:rPr>
          <w:rFonts w:ascii="Cambria" w:hAnsi="Cambria"/>
          <w:sz w:val="28"/>
          <w:szCs w:val="28"/>
        </w:rPr>
        <w:t xml:space="preserve"> the notion that the child inherits the parent’s guilt or is even punished for it, is thrown out the window. Secondly, the statement states “It is inevitable that children should suffer from the consequences of parental wrongdoing.” Notice the children suffer from the </w:t>
      </w:r>
      <w:r w:rsidR="00C63627" w:rsidRPr="00EA54B2">
        <w:rPr>
          <w:rFonts w:ascii="Cambria" w:hAnsi="Cambria"/>
          <w:sz w:val="28"/>
          <w:szCs w:val="28"/>
        </w:rPr>
        <w:t>CONSEQUENCES</w:t>
      </w:r>
      <w:r w:rsidRPr="00EA54B2">
        <w:rPr>
          <w:rFonts w:ascii="Cambria" w:hAnsi="Cambria"/>
          <w:sz w:val="28"/>
          <w:szCs w:val="28"/>
        </w:rPr>
        <w:t xml:space="preserve"> of the parent’s wrong doing. So</w:t>
      </w:r>
      <w:r w:rsidR="00C63627" w:rsidRPr="00EA54B2">
        <w:rPr>
          <w:rFonts w:ascii="Cambria" w:hAnsi="Cambria"/>
          <w:sz w:val="28"/>
          <w:szCs w:val="28"/>
        </w:rPr>
        <w:t>,</w:t>
      </w:r>
      <w:r w:rsidRPr="00EA54B2">
        <w:rPr>
          <w:rFonts w:ascii="Cambria" w:hAnsi="Cambria"/>
          <w:sz w:val="28"/>
          <w:szCs w:val="28"/>
        </w:rPr>
        <w:t xml:space="preserve"> there is a transmission of sin’s consequences, but nowhere does the statement say that there is a transmission of SIN ITSELF.</w:t>
      </w:r>
    </w:p>
    <w:p w14:paraId="5C91AC56" w14:textId="4AE5888B" w:rsidR="007462B2" w:rsidRPr="00EA54B2" w:rsidRDefault="007462B2" w:rsidP="00EA54B2">
      <w:pPr>
        <w:spacing w:line="276" w:lineRule="auto"/>
        <w:rPr>
          <w:rFonts w:ascii="Cambria" w:hAnsi="Cambria"/>
          <w:sz w:val="28"/>
          <w:szCs w:val="28"/>
        </w:rPr>
      </w:pPr>
    </w:p>
    <w:p w14:paraId="62B40E64" w14:textId="4EEC6A81" w:rsidR="00C63627" w:rsidRPr="00EA54B2" w:rsidRDefault="00C63627" w:rsidP="00EA54B2">
      <w:pPr>
        <w:spacing w:line="276" w:lineRule="auto"/>
        <w:rPr>
          <w:rFonts w:ascii="Cambria" w:hAnsi="Cambria"/>
          <w:b/>
          <w:sz w:val="28"/>
          <w:szCs w:val="28"/>
          <w:u w:val="single"/>
        </w:rPr>
      </w:pPr>
      <w:r w:rsidRPr="00EA54B2">
        <w:rPr>
          <w:rFonts w:ascii="Cambria" w:hAnsi="Cambria"/>
          <w:b/>
          <w:sz w:val="28"/>
          <w:szCs w:val="28"/>
          <w:u w:val="single"/>
        </w:rPr>
        <w:t>CONCLUSION</w:t>
      </w:r>
    </w:p>
    <w:p w14:paraId="3471A852" w14:textId="09DE60CB" w:rsidR="00C63627" w:rsidRPr="00EA54B2" w:rsidRDefault="00C63627" w:rsidP="00EA54B2">
      <w:pPr>
        <w:spacing w:line="276" w:lineRule="auto"/>
        <w:rPr>
          <w:rFonts w:ascii="Cambria" w:hAnsi="Cambria"/>
          <w:sz w:val="28"/>
          <w:szCs w:val="28"/>
        </w:rPr>
      </w:pPr>
    </w:p>
    <w:p w14:paraId="3333F136" w14:textId="72EAC9DD" w:rsidR="00C63627" w:rsidRPr="00EA54B2" w:rsidRDefault="00C63627" w:rsidP="00EA54B2">
      <w:pPr>
        <w:spacing w:line="276" w:lineRule="auto"/>
        <w:rPr>
          <w:rFonts w:ascii="Cambria" w:hAnsi="Cambria"/>
          <w:sz w:val="28"/>
          <w:szCs w:val="28"/>
        </w:rPr>
      </w:pPr>
      <w:r w:rsidRPr="00EA54B2">
        <w:rPr>
          <w:rFonts w:ascii="Cambria" w:hAnsi="Cambria"/>
          <w:sz w:val="28"/>
          <w:szCs w:val="28"/>
        </w:rPr>
        <w:t>In light of all that we have looked so far, what can we conclude:</w:t>
      </w:r>
    </w:p>
    <w:p w14:paraId="344F19BF" w14:textId="599B94F8" w:rsidR="00C63627" w:rsidRPr="00EA54B2" w:rsidRDefault="00C63627" w:rsidP="00EA54B2">
      <w:pPr>
        <w:spacing w:line="276" w:lineRule="auto"/>
        <w:rPr>
          <w:rFonts w:ascii="Cambria" w:hAnsi="Cambria"/>
          <w:sz w:val="28"/>
          <w:szCs w:val="28"/>
        </w:rPr>
      </w:pPr>
    </w:p>
    <w:p w14:paraId="40AECD1A" w14:textId="0EAC7876" w:rsidR="00C63627" w:rsidRPr="00EA54B2" w:rsidRDefault="00C63627" w:rsidP="00EA54B2">
      <w:pPr>
        <w:pStyle w:val="ListParagraph"/>
        <w:numPr>
          <w:ilvl w:val="0"/>
          <w:numId w:val="4"/>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Men and women, experience eternal death, not because of Adam’s sin, but rather because ALL HAVE SINNED. We have chosen to follow Adam’s example, therefore except we choose to receive Jesus, who is our life, the only other option is the absence of life itself, even the wages of sin, which is eternal death.</w:t>
      </w:r>
    </w:p>
    <w:p w14:paraId="3F7CEE64" w14:textId="3E98659A" w:rsidR="006C05E1" w:rsidRPr="00EA54B2" w:rsidRDefault="006C05E1" w:rsidP="00EA54B2">
      <w:pPr>
        <w:pStyle w:val="ListParagraph"/>
        <w:numPr>
          <w:ilvl w:val="0"/>
          <w:numId w:val="4"/>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Temptation is not sin. It is only as one chooses to indulge or cherish an evil thought or temptation, that it becomes sin in the heart and ultimately comes forth in the life. If it is resisted within, it will not be manifested without.</w:t>
      </w:r>
    </w:p>
    <w:p w14:paraId="777E9F61" w14:textId="148B359C" w:rsidR="006C05E1" w:rsidRPr="00EA54B2" w:rsidRDefault="006C05E1" w:rsidP="00EA54B2">
      <w:pPr>
        <w:pStyle w:val="ListParagraph"/>
        <w:numPr>
          <w:ilvl w:val="0"/>
          <w:numId w:val="4"/>
        </w:numPr>
        <w:spacing w:line="276" w:lineRule="auto"/>
        <w:rPr>
          <w:rFonts w:ascii="Cambria" w:eastAsia="Times New Roman" w:hAnsi="Cambria" w:cs="Times New Roman"/>
          <w:sz w:val="28"/>
          <w:szCs w:val="28"/>
        </w:rPr>
      </w:pPr>
      <w:r w:rsidRPr="00EA54B2">
        <w:rPr>
          <w:rFonts w:ascii="Cambria" w:eastAsia="Times New Roman" w:hAnsi="Cambria" w:cs="Times New Roman"/>
          <w:sz w:val="28"/>
          <w:szCs w:val="28"/>
        </w:rPr>
        <w:t>The only definition of sin is “the transgression of the law.” It is as we violate the principles of God, that we become sinners. While we are born with a degenerate or sinful nature, a bent to evil, this does not constitute sin in itself. We are not born sinners, but rather become sinners, as we give into the pull of the sinful nature, also known in Scripture as our flesh. The only way to overcome the sinful nature, is by becoming a partaker of the divine nature. Only through the power of Jesus Christ can we resist</w:t>
      </w:r>
      <w:r w:rsidR="00A753CA" w:rsidRPr="00EA54B2">
        <w:rPr>
          <w:rFonts w:ascii="Cambria" w:eastAsia="Times New Roman" w:hAnsi="Cambria" w:cs="Times New Roman"/>
          <w:sz w:val="28"/>
          <w:szCs w:val="28"/>
        </w:rPr>
        <w:t>.</w:t>
      </w:r>
    </w:p>
    <w:p w14:paraId="3B946841" w14:textId="20E7A058" w:rsidR="00A753CA" w:rsidRPr="00EA54B2" w:rsidRDefault="00A753CA" w:rsidP="00EA54B2">
      <w:pPr>
        <w:spacing w:line="276" w:lineRule="auto"/>
        <w:rPr>
          <w:rFonts w:ascii="Cambria" w:hAnsi="Cambria"/>
          <w:sz w:val="28"/>
          <w:szCs w:val="28"/>
        </w:rPr>
      </w:pPr>
    </w:p>
    <w:p w14:paraId="2E0FEFD1" w14:textId="5DD3745D" w:rsidR="00A753CA" w:rsidRPr="00EA54B2" w:rsidRDefault="00A753CA" w:rsidP="00EA54B2">
      <w:pPr>
        <w:spacing w:line="276" w:lineRule="auto"/>
        <w:rPr>
          <w:rFonts w:ascii="Cambria" w:hAnsi="Cambria"/>
          <w:sz w:val="28"/>
          <w:szCs w:val="28"/>
        </w:rPr>
      </w:pPr>
      <w:r w:rsidRPr="00EA54B2">
        <w:rPr>
          <w:rFonts w:ascii="Cambria" w:hAnsi="Cambria"/>
          <w:sz w:val="28"/>
          <w:szCs w:val="28"/>
        </w:rPr>
        <w:t>By partaking of the power of the Son of God, we can follow the example of His holy life. May we remember this statement as we close:</w:t>
      </w:r>
    </w:p>
    <w:p w14:paraId="44EADF8B" w14:textId="3A239346" w:rsidR="00A753CA" w:rsidRPr="00EA54B2" w:rsidRDefault="00A753CA" w:rsidP="00EA54B2">
      <w:pPr>
        <w:spacing w:line="276" w:lineRule="auto"/>
        <w:rPr>
          <w:rFonts w:ascii="Cambria" w:hAnsi="Cambria"/>
          <w:sz w:val="28"/>
          <w:szCs w:val="28"/>
        </w:rPr>
      </w:pPr>
      <w:r w:rsidRPr="00EA54B2">
        <w:rPr>
          <w:rFonts w:ascii="Cambria" w:hAnsi="Cambria"/>
          <w:sz w:val="28"/>
          <w:szCs w:val="28"/>
        </w:rPr>
        <w:t xml:space="preserve">“As we see the condition of mankind today, the question arises in the minds of some, “Is man by nature totally and wholly depraved?”  Is he hopelessly ruined?  No, he is not.  The Lord Jesus left the royal courts and, taking our human nature, lived such a life as everyone may live in humanity, through </w:t>
      </w:r>
      <w:r w:rsidRPr="00EA54B2">
        <w:rPr>
          <w:rFonts w:ascii="Cambria" w:hAnsi="Cambria"/>
          <w:sz w:val="28"/>
          <w:szCs w:val="28"/>
        </w:rPr>
        <w:lastRenderedPageBreak/>
        <w:t>following His example.  We may perfect a life in this world which is an example of righteousness, and overcome as Christ has given us an example in His life, revealing that humanity may conquer as He, the great Pattern conquered</w:t>
      </w:r>
      <w:bookmarkStart w:id="15" w:name="_ednref64"/>
      <w:r w:rsidRPr="00EA54B2">
        <w:rPr>
          <w:rFonts w:ascii="Cambria" w:hAnsi="Cambria"/>
          <w:sz w:val="28"/>
          <w:szCs w:val="28"/>
        </w:rPr>
        <w:t>.” [Manuscript Releases, vol. 9, pg. 23</w:t>
      </w:r>
      <w:bookmarkEnd w:id="15"/>
      <w:r w:rsidRPr="00EA54B2">
        <w:rPr>
          <w:rFonts w:ascii="Cambria" w:hAnsi="Cambria"/>
          <w:sz w:val="28"/>
          <w:szCs w:val="28"/>
        </w:rPr>
        <w:t>8]</w:t>
      </w:r>
    </w:p>
    <w:sectPr w:rsidR="00A753CA" w:rsidRPr="00EA54B2" w:rsidSect="00EA54B2">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pperplate">
    <w:altName w:val="Arial"/>
    <w:charset w:val="4D"/>
    <w:family w:val="auto"/>
    <w:pitch w:val="variable"/>
    <w:sig w:usb0="00000001"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235D2"/>
    <w:multiLevelType w:val="hybridMultilevel"/>
    <w:tmpl w:val="C270E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AF3CF3"/>
    <w:multiLevelType w:val="hybridMultilevel"/>
    <w:tmpl w:val="D5969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D72935"/>
    <w:multiLevelType w:val="hybridMultilevel"/>
    <w:tmpl w:val="3A681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007F18"/>
    <w:multiLevelType w:val="hybridMultilevel"/>
    <w:tmpl w:val="EBE0B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2A1"/>
    <w:rsid w:val="000012ED"/>
    <w:rsid w:val="00006329"/>
    <w:rsid w:val="0003281A"/>
    <w:rsid w:val="000770FF"/>
    <w:rsid w:val="00084BC1"/>
    <w:rsid w:val="00087B85"/>
    <w:rsid w:val="00092078"/>
    <w:rsid w:val="000A3DDA"/>
    <w:rsid w:val="000C2AF9"/>
    <w:rsid w:val="000C5893"/>
    <w:rsid w:val="000E20B9"/>
    <w:rsid w:val="000F2F97"/>
    <w:rsid w:val="00131B2F"/>
    <w:rsid w:val="001370F8"/>
    <w:rsid w:val="00155597"/>
    <w:rsid w:val="00185966"/>
    <w:rsid w:val="001F414F"/>
    <w:rsid w:val="00203608"/>
    <w:rsid w:val="00280752"/>
    <w:rsid w:val="00295A0A"/>
    <w:rsid w:val="002B794E"/>
    <w:rsid w:val="002D0495"/>
    <w:rsid w:val="002F0EA2"/>
    <w:rsid w:val="003065D7"/>
    <w:rsid w:val="00332A12"/>
    <w:rsid w:val="003431C5"/>
    <w:rsid w:val="0035099F"/>
    <w:rsid w:val="0035343D"/>
    <w:rsid w:val="003B29DF"/>
    <w:rsid w:val="003F4426"/>
    <w:rsid w:val="00434BFE"/>
    <w:rsid w:val="004449A4"/>
    <w:rsid w:val="004730DE"/>
    <w:rsid w:val="00492E52"/>
    <w:rsid w:val="004A544F"/>
    <w:rsid w:val="00507FEC"/>
    <w:rsid w:val="005545F7"/>
    <w:rsid w:val="005557E8"/>
    <w:rsid w:val="00577617"/>
    <w:rsid w:val="005946B1"/>
    <w:rsid w:val="005C51BC"/>
    <w:rsid w:val="005F1C70"/>
    <w:rsid w:val="005F3BF8"/>
    <w:rsid w:val="00630510"/>
    <w:rsid w:val="00633AF7"/>
    <w:rsid w:val="00676AC8"/>
    <w:rsid w:val="006B40D9"/>
    <w:rsid w:val="006B7C3D"/>
    <w:rsid w:val="006C05E1"/>
    <w:rsid w:val="006C36CA"/>
    <w:rsid w:val="006C4E04"/>
    <w:rsid w:val="007042AE"/>
    <w:rsid w:val="00740AAD"/>
    <w:rsid w:val="007462B2"/>
    <w:rsid w:val="007661A2"/>
    <w:rsid w:val="00770037"/>
    <w:rsid w:val="007724C0"/>
    <w:rsid w:val="007963A8"/>
    <w:rsid w:val="007A3A05"/>
    <w:rsid w:val="007C2445"/>
    <w:rsid w:val="007D65E5"/>
    <w:rsid w:val="007E268A"/>
    <w:rsid w:val="007E2E72"/>
    <w:rsid w:val="00820857"/>
    <w:rsid w:val="00823A0E"/>
    <w:rsid w:val="00854901"/>
    <w:rsid w:val="0089046D"/>
    <w:rsid w:val="008B7490"/>
    <w:rsid w:val="008C03BE"/>
    <w:rsid w:val="00937B00"/>
    <w:rsid w:val="00974621"/>
    <w:rsid w:val="009A1BF7"/>
    <w:rsid w:val="009D1FE8"/>
    <w:rsid w:val="009F0CEE"/>
    <w:rsid w:val="009F5217"/>
    <w:rsid w:val="00A07A25"/>
    <w:rsid w:val="00A45F7D"/>
    <w:rsid w:val="00A517F4"/>
    <w:rsid w:val="00A60447"/>
    <w:rsid w:val="00A753CA"/>
    <w:rsid w:val="00A9561A"/>
    <w:rsid w:val="00AB6AA3"/>
    <w:rsid w:val="00AF7802"/>
    <w:rsid w:val="00B11704"/>
    <w:rsid w:val="00B13843"/>
    <w:rsid w:val="00B13B38"/>
    <w:rsid w:val="00B16373"/>
    <w:rsid w:val="00B41660"/>
    <w:rsid w:val="00B5140B"/>
    <w:rsid w:val="00B777EB"/>
    <w:rsid w:val="00BA1482"/>
    <w:rsid w:val="00BC42FF"/>
    <w:rsid w:val="00BE6EAE"/>
    <w:rsid w:val="00C35235"/>
    <w:rsid w:val="00C63627"/>
    <w:rsid w:val="00CB28E0"/>
    <w:rsid w:val="00D12CA3"/>
    <w:rsid w:val="00DA7AA6"/>
    <w:rsid w:val="00DD12A1"/>
    <w:rsid w:val="00DD2A67"/>
    <w:rsid w:val="00DD397A"/>
    <w:rsid w:val="00DE2125"/>
    <w:rsid w:val="00E10199"/>
    <w:rsid w:val="00E36859"/>
    <w:rsid w:val="00E91307"/>
    <w:rsid w:val="00EA54B2"/>
    <w:rsid w:val="00ED3A18"/>
    <w:rsid w:val="00F41129"/>
    <w:rsid w:val="00F449B4"/>
    <w:rsid w:val="00F92841"/>
    <w:rsid w:val="00FA1AAA"/>
    <w:rsid w:val="00FB00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41906"/>
  <w14:defaultImageDpi w14:val="32767"/>
  <w15:chartTrackingRefBased/>
  <w15:docId w15:val="{C8ED24CB-7FF8-804C-AF4E-4F6888FA6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3CA"/>
    <w:rPr>
      <w:rFonts w:ascii="Times New Roman" w:eastAsia="Times New Roman" w:hAnsi="Times New Roman" w:cs="Times New Roman"/>
    </w:rPr>
  </w:style>
  <w:style w:type="paragraph" w:styleId="Heading1">
    <w:name w:val="heading 1"/>
    <w:basedOn w:val="Normal"/>
    <w:link w:val="Heading1Char"/>
    <w:uiPriority w:val="9"/>
    <w:qFormat/>
    <w:rsid w:val="00DD12A1"/>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12A1"/>
    <w:rPr>
      <w:rFonts w:ascii="Times New Roman" w:eastAsia="Times New Roman" w:hAnsi="Times New Roman" w:cs="Times New Roman"/>
      <w:b/>
      <w:bCs/>
      <w:kern w:val="36"/>
      <w:sz w:val="48"/>
      <w:szCs w:val="48"/>
    </w:rPr>
  </w:style>
  <w:style w:type="character" w:customStyle="1" w:styleId="small-caps">
    <w:name w:val="small-caps"/>
    <w:basedOn w:val="DefaultParagraphFont"/>
    <w:rsid w:val="00DD12A1"/>
  </w:style>
  <w:style w:type="paragraph" w:styleId="ListParagraph">
    <w:name w:val="List Paragraph"/>
    <w:basedOn w:val="Normal"/>
    <w:uiPriority w:val="34"/>
    <w:qFormat/>
    <w:rsid w:val="006C36CA"/>
    <w:pPr>
      <w:ind w:left="720"/>
      <w:contextualSpacing/>
    </w:pPr>
    <w:rPr>
      <w:rFonts w:asciiTheme="minorHAnsi" w:eastAsiaTheme="minorHAnsi" w:hAnsiTheme="minorHAnsi" w:cstheme="minorBidi"/>
    </w:rPr>
  </w:style>
  <w:style w:type="character" w:customStyle="1" w:styleId="text">
    <w:name w:val="text"/>
    <w:basedOn w:val="DefaultParagraphFont"/>
    <w:rsid w:val="006C36CA"/>
  </w:style>
  <w:style w:type="character" w:styleId="Hyperlink">
    <w:name w:val="Hyperlink"/>
    <w:basedOn w:val="DefaultParagraphFont"/>
    <w:uiPriority w:val="99"/>
    <w:semiHidden/>
    <w:unhideWhenUsed/>
    <w:rsid w:val="006C36CA"/>
    <w:rPr>
      <w:color w:val="0000FF"/>
      <w:u w:val="single"/>
    </w:rPr>
  </w:style>
  <w:style w:type="paragraph" w:styleId="NormalWeb">
    <w:name w:val="Normal (Web)"/>
    <w:basedOn w:val="Normal"/>
    <w:uiPriority w:val="99"/>
    <w:unhideWhenUsed/>
    <w:rsid w:val="000C5893"/>
    <w:pPr>
      <w:spacing w:before="100" w:beforeAutospacing="1" w:after="100" w:afterAutospacing="1"/>
    </w:pPr>
  </w:style>
  <w:style w:type="character" w:styleId="Emphasis">
    <w:name w:val="Emphasis"/>
    <w:basedOn w:val="DefaultParagraphFont"/>
    <w:uiPriority w:val="20"/>
    <w:qFormat/>
    <w:rsid w:val="003065D7"/>
    <w:rPr>
      <w:i/>
      <w:iCs/>
    </w:rPr>
  </w:style>
  <w:style w:type="character" w:styleId="FollowedHyperlink">
    <w:name w:val="FollowedHyperlink"/>
    <w:basedOn w:val="DefaultParagraphFont"/>
    <w:uiPriority w:val="99"/>
    <w:semiHidden/>
    <w:unhideWhenUsed/>
    <w:rsid w:val="00A517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59978">
      <w:bodyDiv w:val="1"/>
      <w:marLeft w:val="0"/>
      <w:marRight w:val="0"/>
      <w:marTop w:val="0"/>
      <w:marBottom w:val="0"/>
      <w:divBdr>
        <w:top w:val="none" w:sz="0" w:space="0" w:color="auto"/>
        <w:left w:val="none" w:sz="0" w:space="0" w:color="auto"/>
        <w:bottom w:val="none" w:sz="0" w:space="0" w:color="auto"/>
        <w:right w:val="none" w:sz="0" w:space="0" w:color="auto"/>
      </w:divBdr>
    </w:div>
    <w:div w:id="40331626">
      <w:bodyDiv w:val="1"/>
      <w:marLeft w:val="0"/>
      <w:marRight w:val="0"/>
      <w:marTop w:val="0"/>
      <w:marBottom w:val="0"/>
      <w:divBdr>
        <w:top w:val="none" w:sz="0" w:space="0" w:color="auto"/>
        <w:left w:val="none" w:sz="0" w:space="0" w:color="auto"/>
        <w:bottom w:val="none" w:sz="0" w:space="0" w:color="auto"/>
        <w:right w:val="none" w:sz="0" w:space="0" w:color="auto"/>
      </w:divBdr>
    </w:div>
    <w:div w:id="103310536">
      <w:bodyDiv w:val="1"/>
      <w:marLeft w:val="0"/>
      <w:marRight w:val="0"/>
      <w:marTop w:val="0"/>
      <w:marBottom w:val="0"/>
      <w:divBdr>
        <w:top w:val="none" w:sz="0" w:space="0" w:color="auto"/>
        <w:left w:val="none" w:sz="0" w:space="0" w:color="auto"/>
        <w:bottom w:val="none" w:sz="0" w:space="0" w:color="auto"/>
        <w:right w:val="none" w:sz="0" w:space="0" w:color="auto"/>
      </w:divBdr>
    </w:div>
    <w:div w:id="150413784">
      <w:bodyDiv w:val="1"/>
      <w:marLeft w:val="0"/>
      <w:marRight w:val="0"/>
      <w:marTop w:val="0"/>
      <w:marBottom w:val="0"/>
      <w:divBdr>
        <w:top w:val="none" w:sz="0" w:space="0" w:color="auto"/>
        <w:left w:val="none" w:sz="0" w:space="0" w:color="auto"/>
        <w:bottom w:val="none" w:sz="0" w:space="0" w:color="auto"/>
        <w:right w:val="none" w:sz="0" w:space="0" w:color="auto"/>
      </w:divBdr>
    </w:div>
    <w:div w:id="187135959">
      <w:bodyDiv w:val="1"/>
      <w:marLeft w:val="0"/>
      <w:marRight w:val="0"/>
      <w:marTop w:val="0"/>
      <w:marBottom w:val="0"/>
      <w:divBdr>
        <w:top w:val="none" w:sz="0" w:space="0" w:color="auto"/>
        <w:left w:val="none" w:sz="0" w:space="0" w:color="auto"/>
        <w:bottom w:val="none" w:sz="0" w:space="0" w:color="auto"/>
        <w:right w:val="none" w:sz="0" w:space="0" w:color="auto"/>
      </w:divBdr>
    </w:div>
    <w:div w:id="217672625">
      <w:bodyDiv w:val="1"/>
      <w:marLeft w:val="0"/>
      <w:marRight w:val="0"/>
      <w:marTop w:val="0"/>
      <w:marBottom w:val="0"/>
      <w:divBdr>
        <w:top w:val="none" w:sz="0" w:space="0" w:color="auto"/>
        <w:left w:val="none" w:sz="0" w:space="0" w:color="auto"/>
        <w:bottom w:val="none" w:sz="0" w:space="0" w:color="auto"/>
        <w:right w:val="none" w:sz="0" w:space="0" w:color="auto"/>
      </w:divBdr>
    </w:div>
    <w:div w:id="266623742">
      <w:bodyDiv w:val="1"/>
      <w:marLeft w:val="0"/>
      <w:marRight w:val="0"/>
      <w:marTop w:val="0"/>
      <w:marBottom w:val="0"/>
      <w:divBdr>
        <w:top w:val="none" w:sz="0" w:space="0" w:color="auto"/>
        <w:left w:val="none" w:sz="0" w:space="0" w:color="auto"/>
        <w:bottom w:val="none" w:sz="0" w:space="0" w:color="auto"/>
        <w:right w:val="none" w:sz="0" w:space="0" w:color="auto"/>
      </w:divBdr>
    </w:div>
    <w:div w:id="284510969">
      <w:bodyDiv w:val="1"/>
      <w:marLeft w:val="0"/>
      <w:marRight w:val="0"/>
      <w:marTop w:val="0"/>
      <w:marBottom w:val="0"/>
      <w:divBdr>
        <w:top w:val="none" w:sz="0" w:space="0" w:color="auto"/>
        <w:left w:val="none" w:sz="0" w:space="0" w:color="auto"/>
        <w:bottom w:val="none" w:sz="0" w:space="0" w:color="auto"/>
        <w:right w:val="none" w:sz="0" w:space="0" w:color="auto"/>
      </w:divBdr>
    </w:div>
    <w:div w:id="309753968">
      <w:bodyDiv w:val="1"/>
      <w:marLeft w:val="0"/>
      <w:marRight w:val="0"/>
      <w:marTop w:val="0"/>
      <w:marBottom w:val="0"/>
      <w:divBdr>
        <w:top w:val="none" w:sz="0" w:space="0" w:color="auto"/>
        <w:left w:val="none" w:sz="0" w:space="0" w:color="auto"/>
        <w:bottom w:val="none" w:sz="0" w:space="0" w:color="auto"/>
        <w:right w:val="none" w:sz="0" w:space="0" w:color="auto"/>
      </w:divBdr>
    </w:div>
    <w:div w:id="387842655">
      <w:bodyDiv w:val="1"/>
      <w:marLeft w:val="0"/>
      <w:marRight w:val="0"/>
      <w:marTop w:val="0"/>
      <w:marBottom w:val="0"/>
      <w:divBdr>
        <w:top w:val="none" w:sz="0" w:space="0" w:color="auto"/>
        <w:left w:val="none" w:sz="0" w:space="0" w:color="auto"/>
        <w:bottom w:val="none" w:sz="0" w:space="0" w:color="auto"/>
        <w:right w:val="none" w:sz="0" w:space="0" w:color="auto"/>
      </w:divBdr>
    </w:div>
    <w:div w:id="555507418">
      <w:bodyDiv w:val="1"/>
      <w:marLeft w:val="0"/>
      <w:marRight w:val="0"/>
      <w:marTop w:val="0"/>
      <w:marBottom w:val="0"/>
      <w:divBdr>
        <w:top w:val="none" w:sz="0" w:space="0" w:color="auto"/>
        <w:left w:val="none" w:sz="0" w:space="0" w:color="auto"/>
        <w:bottom w:val="none" w:sz="0" w:space="0" w:color="auto"/>
        <w:right w:val="none" w:sz="0" w:space="0" w:color="auto"/>
      </w:divBdr>
    </w:div>
    <w:div w:id="603807070">
      <w:bodyDiv w:val="1"/>
      <w:marLeft w:val="0"/>
      <w:marRight w:val="0"/>
      <w:marTop w:val="0"/>
      <w:marBottom w:val="0"/>
      <w:divBdr>
        <w:top w:val="none" w:sz="0" w:space="0" w:color="auto"/>
        <w:left w:val="none" w:sz="0" w:space="0" w:color="auto"/>
        <w:bottom w:val="none" w:sz="0" w:space="0" w:color="auto"/>
        <w:right w:val="none" w:sz="0" w:space="0" w:color="auto"/>
      </w:divBdr>
    </w:div>
    <w:div w:id="738093960">
      <w:bodyDiv w:val="1"/>
      <w:marLeft w:val="0"/>
      <w:marRight w:val="0"/>
      <w:marTop w:val="0"/>
      <w:marBottom w:val="0"/>
      <w:divBdr>
        <w:top w:val="none" w:sz="0" w:space="0" w:color="auto"/>
        <w:left w:val="none" w:sz="0" w:space="0" w:color="auto"/>
        <w:bottom w:val="none" w:sz="0" w:space="0" w:color="auto"/>
        <w:right w:val="none" w:sz="0" w:space="0" w:color="auto"/>
      </w:divBdr>
    </w:div>
    <w:div w:id="792135755">
      <w:bodyDiv w:val="1"/>
      <w:marLeft w:val="0"/>
      <w:marRight w:val="0"/>
      <w:marTop w:val="0"/>
      <w:marBottom w:val="0"/>
      <w:divBdr>
        <w:top w:val="none" w:sz="0" w:space="0" w:color="auto"/>
        <w:left w:val="none" w:sz="0" w:space="0" w:color="auto"/>
        <w:bottom w:val="none" w:sz="0" w:space="0" w:color="auto"/>
        <w:right w:val="none" w:sz="0" w:space="0" w:color="auto"/>
      </w:divBdr>
    </w:div>
    <w:div w:id="800727543">
      <w:bodyDiv w:val="1"/>
      <w:marLeft w:val="0"/>
      <w:marRight w:val="0"/>
      <w:marTop w:val="0"/>
      <w:marBottom w:val="0"/>
      <w:divBdr>
        <w:top w:val="none" w:sz="0" w:space="0" w:color="auto"/>
        <w:left w:val="none" w:sz="0" w:space="0" w:color="auto"/>
        <w:bottom w:val="none" w:sz="0" w:space="0" w:color="auto"/>
        <w:right w:val="none" w:sz="0" w:space="0" w:color="auto"/>
      </w:divBdr>
    </w:div>
    <w:div w:id="807238320">
      <w:bodyDiv w:val="1"/>
      <w:marLeft w:val="0"/>
      <w:marRight w:val="0"/>
      <w:marTop w:val="0"/>
      <w:marBottom w:val="0"/>
      <w:divBdr>
        <w:top w:val="none" w:sz="0" w:space="0" w:color="auto"/>
        <w:left w:val="none" w:sz="0" w:space="0" w:color="auto"/>
        <w:bottom w:val="none" w:sz="0" w:space="0" w:color="auto"/>
        <w:right w:val="none" w:sz="0" w:space="0" w:color="auto"/>
      </w:divBdr>
      <w:divsChild>
        <w:div w:id="450786480">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851186403">
      <w:bodyDiv w:val="1"/>
      <w:marLeft w:val="0"/>
      <w:marRight w:val="0"/>
      <w:marTop w:val="0"/>
      <w:marBottom w:val="0"/>
      <w:divBdr>
        <w:top w:val="none" w:sz="0" w:space="0" w:color="auto"/>
        <w:left w:val="none" w:sz="0" w:space="0" w:color="auto"/>
        <w:bottom w:val="none" w:sz="0" w:space="0" w:color="auto"/>
        <w:right w:val="none" w:sz="0" w:space="0" w:color="auto"/>
      </w:divBdr>
      <w:divsChild>
        <w:div w:id="872498589">
          <w:marLeft w:val="0"/>
          <w:marRight w:val="0"/>
          <w:marTop w:val="0"/>
          <w:marBottom w:val="0"/>
          <w:divBdr>
            <w:top w:val="none" w:sz="0" w:space="0" w:color="auto"/>
            <w:left w:val="none" w:sz="0" w:space="0" w:color="auto"/>
            <w:bottom w:val="none" w:sz="0" w:space="0" w:color="auto"/>
            <w:right w:val="none" w:sz="0" w:space="0" w:color="auto"/>
          </w:divBdr>
          <w:divsChild>
            <w:div w:id="83381455">
              <w:marLeft w:val="0"/>
              <w:marRight w:val="0"/>
              <w:marTop w:val="0"/>
              <w:marBottom w:val="0"/>
              <w:divBdr>
                <w:top w:val="none" w:sz="0" w:space="0" w:color="auto"/>
                <w:left w:val="none" w:sz="0" w:space="0" w:color="auto"/>
                <w:bottom w:val="none" w:sz="0" w:space="0" w:color="auto"/>
                <w:right w:val="none" w:sz="0" w:space="0" w:color="auto"/>
              </w:divBdr>
            </w:div>
            <w:div w:id="797836526">
              <w:marLeft w:val="0"/>
              <w:marRight w:val="0"/>
              <w:marTop w:val="0"/>
              <w:marBottom w:val="0"/>
              <w:divBdr>
                <w:top w:val="none" w:sz="0" w:space="0" w:color="auto"/>
                <w:left w:val="none" w:sz="0" w:space="0" w:color="auto"/>
                <w:bottom w:val="none" w:sz="0" w:space="0" w:color="auto"/>
                <w:right w:val="none" w:sz="0" w:space="0" w:color="auto"/>
              </w:divBdr>
            </w:div>
            <w:div w:id="584923424">
              <w:marLeft w:val="0"/>
              <w:marRight w:val="0"/>
              <w:marTop w:val="0"/>
              <w:marBottom w:val="0"/>
              <w:divBdr>
                <w:top w:val="none" w:sz="0" w:space="0" w:color="auto"/>
                <w:left w:val="none" w:sz="0" w:space="0" w:color="auto"/>
                <w:bottom w:val="none" w:sz="0" w:space="0" w:color="auto"/>
                <w:right w:val="none" w:sz="0" w:space="0" w:color="auto"/>
              </w:divBdr>
            </w:div>
            <w:div w:id="453717080">
              <w:marLeft w:val="0"/>
              <w:marRight w:val="0"/>
              <w:marTop w:val="0"/>
              <w:marBottom w:val="0"/>
              <w:divBdr>
                <w:top w:val="none" w:sz="0" w:space="0" w:color="auto"/>
                <w:left w:val="none" w:sz="0" w:space="0" w:color="auto"/>
                <w:bottom w:val="none" w:sz="0" w:space="0" w:color="auto"/>
                <w:right w:val="none" w:sz="0" w:space="0" w:color="auto"/>
              </w:divBdr>
            </w:div>
            <w:div w:id="8382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60369">
      <w:bodyDiv w:val="1"/>
      <w:marLeft w:val="0"/>
      <w:marRight w:val="0"/>
      <w:marTop w:val="0"/>
      <w:marBottom w:val="0"/>
      <w:divBdr>
        <w:top w:val="none" w:sz="0" w:space="0" w:color="auto"/>
        <w:left w:val="none" w:sz="0" w:space="0" w:color="auto"/>
        <w:bottom w:val="none" w:sz="0" w:space="0" w:color="auto"/>
        <w:right w:val="none" w:sz="0" w:space="0" w:color="auto"/>
      </w:divBdr>
    </w:div>
    <w:div w:id="878594580">
      <w:bodyDiv w:val="1"/>
      <w:marLeft w:val="0"/>
      <w:marRight w:val="0"/>
      <w:marTop w:val="0"/>
      <w:marBottom w:val="0"/>
      <w:divBdr>
        <w:top w:val="none" w:sz="0" w:space="0" w:color="auto"/>
        <w:left w:val="none" w:sz="0" w:space="0" w:color="auto"/>
        <w:bottom w:val="none" w:sz="0" w:space="0" w:color="auto"/>
        <w:right w:val="none" w:sz="0" w:space="0" w:color="auto"/>
      </w:divBdr>
    </w:div>
    <w:div w:id="900018143">
      <w:bodyDiv w:val="1"/>
      <w:marLeft w:val="0"/>
      <w:marRight w:val="0"/>
      <w:marTop w:val="0"/>
      <w:marBottom w:val="0"/>
      <w:divBdr>
        <w:top w:val="none" w:sz="0" w:space="0" w:color="auto"/>
        <w:left w:val="none" w:sz="0" w:space="0" w:color="auto"/>
        <w:bottom w:val="none" w:sz="0" w:space="0" w:color="auto"/>
        <w:right w:val="none" w:sz="0" w:space="0" w:color="auto"/>
      </w:divBdr>
      <w:divsChild>
        <w:div w:id="970131738">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907033160">
      <w:bodyDiv w:val="1"/>
      <w:marLeft w:val="0"/>
      <w:marRight w:val="0"/>
      <w:marTop w:val="0"/>
      <w:marBottom w:val="0"/>
      <w:divBdr>
        <w:top w:val="none" w:sz="0" w:space="0" w:color="auto"/>
        <w:left w:val="none" w:sz="0" w:space="0" w:color="auto"/>
        <w:bottom w:val="none" w:sz="0" w:space="0" w:color="auto"/>
        <w:right w:val="none" w:sz="0" w:space="0" w:color="auto"/>
      </w:divBdr>
    </w:div>
    <w:div w:id="926767675">
      <w:bodyDiv w:val="1"/>
      <w:marLeft w:val="0"/>
      <w:marRight w:val="0"/>
      <w:marTop w:val="0"/>
      <w:marBottom w:val="0"/>
      <w:divBdr>
        <w:top w:val="none" w:sz="0" w:space="0" w:color="auto"/>
        <w:left w:val="none" w:sz="0" w:space="0" w:color="auto"/>
        <w:bottom w:val="none" w:sz="0" w:space="0" w:color="auto"/>
        <w:right w:val="none" w:sz="0" w:space="0" w:color="auto"/>
      </w:divBdr>
    </w:div>
    <w:div w:id="970944096">
      <w:bodyDiv w:val="1"/>
      <w:marLeft w:val="0"/>
      <w:marRight w:val="0"/>
      <w:marTop w:val="0"/>
      <w:marBottom w:val="0"/>
      <w:divBdr>
        <w:top w:val="none" w:sz="0" w:space="0" w:color="auto"/>
        <w:left w:val="none" w:sz="0" w:space="0" w:color="auto"/>
        <w:bottom w:val="none" w:sz="0" w:space="0" w:color="auto"/>
        <w:right w:val="none" w:sz="0" w:space="0" w:color="auto"/>
      </w:divBdr>
    </w:div>
    <w:div w:id="982927070">
      <w:bodyDiv w:val="1"/>
      <w:marLeft w:val="0"/>
      <w:marRight w:val="0"/>
      <w:marTop w:val="0"/>
      <w:marBottom w:val="0"/>
      <w:divBdr>
        <w:top w:val="none" w:sz="0" w:space="0" w:color="auto"/>
        <w:left w:val="none" w:sz="0" w:space="0" w:color="auto"/>
        <w:bottom w:val="none" w:sz="0" w:space="0" w:color="auto"/>
        <w:right w:val="none" w:sz="0" w:space="0" w:color="auto"/>
      </w:divBdr>
      <w:divsChild>
        <w:div w:id="1100568920">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983851076">
      <w:bodyDiv w:val="1"/>
      <w:marLeft w:val="0"/>
      <w:marRight w:val="0"/>
      <w:marTop w:val="0"/>
      <w:marBottom w:val="0"/>
      <w:divBdr>
        <w:top w:val="none" w:sz="0" w:space="0" w:color="auto"/>
        <w:left w:val="none" w:sz="0" w:space="0" w:color="auto"/>
        <w:bottom w:val="none" w:sz="0" w:space="0" w:color="auto"/>
        <w:right w:val="none" w:sz="0" w:space="0" w:color="auto"/>
      </w:divBdr>
    </w:div>
    <w:div w:id="1082414911">
      <w:bodyDiv w:val="1"/>
      <w:marLeft w:val="0"/>
      <w:marRight w:val="0"/>
      <w:marTop w:val="0"/>
      <w:marBottom w:val="0"/>
      <w:divBdr>
        <w:top w:val="none" w:sz="0" w:space="0" w:color="auto"/>
        <w:left w:val="none" w:sz="0" w:space="0" w:color="auto"/>
        <w:bottom w:val="none" w:sz="0" w:space="0" w:color="auto"/>
        <w:right w:val="none" w:sz="0" w:space="0" w:color="auto"/>
      </w:divBdr>
    </w:div>
    <w:div w:id="1118379677">
      <w:bodyDiv w:val="1"/>
      <w:marLeft w:val="0"/>
      <w:marRight w:val="0"/>
      <w:marTop w:val="0"/>
      <w:marBottom w:val="0"/>
      <w:divBdr>
        <w:top w:val="none" w:sz="0" w:space="0" w:color="auto"/>
        <w:left w:val="none" w:sz="0" w:space="0" w:color="auto"/>
        <w:bottom w:val="none" w:sz="0" w:space="0" w:color="auto"/>
        <w:right w:val="none" w:sz="0" w:space="0" w:color="auto"/>
      </w:divBdr>
    </w:div>
    <w:div w:id="1140878104">
      <w:bodyDiv w:val="1"/>
      <w:marLeft w:val="0"/>
      <w:marRight w:val="0"/>
      <w:marTop w:val="0"/>
      <w:marBottom w:val="0"/>
      <w:divBdr>
        <w:top w:val="none" w:sz="0" w:space="0" w:color="auto"/>
        <w:left w:val="none" w:sz="0" w:space="0" w:color="auto"/>
        <w:bottom w:val="none" w:sz="0" w:space="0" w:color="auto"/>
        <w:right w:val="none" w:sz="0" w:space="0" w:color="auto"/>
      </w:divBdr>
    </w:div>
    <w:div w:id="1148281586">
      <w:bodyDiv w:val="1"/>
      <w:marLeft w:val="0"/>
      <w:marRight w:val="0"/>
      <w:marTop w:val="0"/>
      <w:marBottom w:val="0"/>
      <w:divBdr>
        <w:top w:val="none" w:sz="0" w:space="0" w:color="auto"/>
        <w:left w:val="none" w:sz="0" w:space="0" w:color="auto"/>
        <w:bottom w:val="none" w:sz="0" w:space="0" w:color="auto"/>
        <w:right w:val="none" w:sz="0" w:space="0" w:color="auto"/>
      </w:divBdr>
    </w:div>
    <w:div w:id="1181048722">
      <w:bodyDiv w:val="1"/>
      <w:marLeft w:val="0"/>
      <w:marRight w:val="0"/>
      <w:marTop w:val="0"/>
      <w:marBottom w:val="0"/>
      <w:divBdr>
        <w:top w:val="none" w:sz="0" w:space="0" w:color="auto"/>
        <w:left w:val="none" w:sz="0" w:space="0" w:color="auto"/>
        <w:bottom w:val="none" w:sz="0" w:space="0" w:color="auto"/>
        <w:right w:val="none" w:sz="0" w:space="0" w:color="auto"/>
      </w:divBdr>
      <w:divsChild>
        <w:div w:id="2085487875">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1303540596">
      <w:bodyDiv w:val="1"/>
      <w:marLeft w:val="0"/>
      <w:marRight w:val="0"/>
      <w:marTop w:val="0"/>
      <w:marBottom w:val="0"/>
      <w:divBdr>
        <w:top w:val="none" w:sz="0" w:space="0" w:color="auto"/>
        <w:left w:val="none" w:sz="0" w:space="0" w:color="auto"/>
        <w:bottom w:val="none" w:sz="0" w:space="0" w:color="auto"/>
        <w:right w:val="none" w:sz="0" w:space="0" w:color="auto"/>
      </w:divBdr>
    </w:div>
    <w:div w:id="1332876035">
      <w:bodyDiv w:val="1"/>
      <w:marLeft w:val="0"/>
      <w:marRight w:val="0"/>
      <w:marTop w:val="0"/>
      <w:marBottom w:val="0"/>
      <w:divBdr>
        <w:top w:val="none" w:sz="0" w:space="0" w:color="auto"/>
        <w:left w:val="none" w:sz="0" w:space="0" w:color="auto"/>
        <w:bottom w:val="none" w:sz="0" w:space="0" w:color="auto"/>
        <w:right w:val="none" w:sz="0" w:space="0" w:color="auto"/>
      </w:divBdr>
    </w:div>
    <w:div w:id="1343119669">
      <w:bodyDiv w:val="1"/>
      <w:marLeft w:val="0"/>
      <w:marRight w:val="0"/>
      <w:marTop w:val="0"/>
      <w:marBottom w:val="0"/>
      <w:divBdr>
        <w:top w:val="none" w:sz="0" w:space="0" w:color="auto"/>
        <w:left w:val="none" w:sz="0" w:space="0" w:color="auto"/>
        <w:bottom w:val="none" w:sz="0" w:space="0" w:color="auto"/>
        <w:right w:val="none" w:sz="0" w:space="0" w:color="auto"/>
      </w:divBdr>
    </w:div>
    <w:div w:id="1403871371">
      <w:bodyDiv w:val="1"/>
      <w:marLeft w:val="0"/>
      <w:marRight w:val="0"/>
      <w:marTop w:val="0"/>
      <w:marBottom w:val="0"/>
      <w:divBdr>
        <w:top w:val="none" w:sz="0" w:space="0" w:color="auto"/>
        <w:left w:val="none" w:sz="0" w:space="0" w:color="auto"/>
        <w:bottom w:val="none" w:sz="0" w:space="0" w:color="auto"/>
        <w:right w:val="none" w:sz="0" w:space="0" w:color="auto"/>
      </w:divBdr>
    </w:div>
    <w:div w:id="1428187950">
      <w:bodyDiv w:val="1"/>
      <w:marLeft w:val="0"/>
      <w:marRight w:val="0"/>
      <w:marTop w:val="0"/>
      <w:marBottom w:val="0"/>
      <w:divBdr>
        <w:top w:val="none" w:sz="0" w:space="0" w:color="auto"/>
        <w:left w:val="none" w:sz="0" w:space="0" w:color="auto"/>
        <w:bottom w:val="none" w:sz="0" w:space="0" w:color="auto"/>
        <w:right w:val="none" w:sz="0" w:space="0" w:color="auto"/>
      </w:divBdr>
    </w:div>
    <w:div w:id="1479104168">
      <w:bodyDiv w:val="1"/>
      <w:marLeft w:val="0"/>
      <w:marRight w:val="0"/>
      <w:marTop w:val="0"/>
      <w:marBottom w:val="0"/>
      <w:divBdr>
        <w:top w:val="none" w:sz="0" w:space="0" w:color="auto"/>
        <w:left w:val="none" w:sz="0" w:space="0" w:color="auto"/>
        <w:bottom w:val="none" w:sz="0" w:space="0" w:color="auto"/>
        <w:right w:val="none" w:sz="0" w:space="0" w:color="auto"/>
      </w:divBdr>
    </w:div>
    <w:div w:id="1481799944">
      <w:bodyDiv w:val="1"/>
      <w:marLeft w:val="0"/>
      <w:marRight w:val="0"/>
      <w:marTop w:val="0"/>
      <w:marBottom w:val="0"/>
      <w:divBdr>
        <w:top w:val="none" w:sz="0" w:space="0" w:color="auto"/>
        <w:left w:val="none" w:sz="0" w:space="0" w:color="auto"/>
        <w:bottom w:val="none" w:sz="0" w:space="0" w:color="auto"/>
        <w:right w:val="none" w:sz="0" w:space="0" w:color="auto"/>
      </w:divBdr>
    </w:div>
    <w:div w:id="1513842142">
      <w:bodyDiv w:val="1"/>
      <w:marLeft w:val="0"/>
      <w:marRight w:val="0"/>
      <w:marTop w:val="0"/>
      <w:marBottom w:val="0"/>
      <w:divBdr>
        <w:top w:val="none" w:sz="0" w:space="0" w:color="auto"/>
        <w:left w:val="none" w:sz="0" w:space="0" w:color="auto"/>
        <w:bottom w:val="none" w:sz="0" w:space="0" w:color="auto"/>
        <w:right w:val="none" w:sz="0" w:space="0" w:color="auto"/>
      </w:divBdr>
    </w:div>
    <w:div w:id="1556431718">
      <w:bodyDiv w:val="1"/>
      <w:marLeft w:val="0"/>
      <w:marRight w:val="0"/>
      <w:marTop w:val="0"/>
      <w:marBottom w:val="0"/>
      <w:divBdr>
        <w:top w:val="none" w:sz="0" w:space="0" w:color="auto"/>
        <w:left w:val="none" w:sz="0" w:space="0" w:color="auto"/>
        <w:bottom w:val="none" w:sz="0" w:space="0" w:color="auto"/>
        <w:right w:val="none" w:sz="0" w:space="0" w:color="auto"/>
      </w:divBdr>
      <w:divsChild>
        <w:div w:id="23212812">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1637952109">
      <w:bodyDiv w:val="1"/>
      <w:marLeft w:val="0"/>
      <w:marRight w:val="0"/>
      <w:marTop w:val="0"/>
      <w:marBottom w:val="0"/>
      <w:divBdr>
        <w:top w:val="none" w:sz="0" w:space="0" w:color="auto"/>
        <w:left w:val="none" w:sz="0" w:space="0" w:color="auto"/>
        <w:bottom w:val="none" w:sz="0" w:space="0" w:color="auto"/>
        <w:right w:val="none" w:sz="0" w:space="0" w:color="auto"/>
      </w:divBdr>
    </w:div>
    <w:div w:id="1653605905">
      <w:bodyDiv w:val="1"/>
      <w:marLeft w:val="0"/>
      <w:marRight w:val="0"/>
      <w:marTop w:val="0"/>
      <w:marBottom w:val="0"/>
      <w:divBdr>
        <w:top w:val="none" w:sz="0" w:space="0" w:color="auto"/>
        <w:left w:val="none" w:sz="0" w:space="0" w:color="auto"/>
        <w:bottom w:val="none" w:sz="0" w:space="0" w:color="auto"/>
        <w:right w:val="none" w:sz="0" w:space="0" w:color="auto"/>
      </w:divBdr>
      <w:divsChild>
        <w:div w:id="934484886">
          <w:blockQuote w:val="1"/>
          <w:marLeft w:val="480"/>
          <w:marRight w:val="0"/>
          <w:marTop w:val="0"/>
          <w:marBottom w:val="255"/>
          <w:divBdr>
            <w:top w:val="none" w:sz="0" w:space="15" w:color="auto"/>
            <w:left w:val="single" w:sz="24" w:space="19" w:color="DD9933"/>
            <w:bottom w:val="none" w:sz="0" w:space="15" w:color="auto"/>
            <w:right w:val="none" w:sz="0" w:space="15" w:color="auto"/>
          </w:divBdr>
        </w:div>
      </w:divsChild>
    </w:div>
    <w:div w:id="1813787318">
      <w:bodyDiv w:val="1"/>
      <w:marLeft w:val="0"/>
      <w:marRight w:val="0"/>
      <w:marTop w:val="0"/>
      <w:marBottom w:val="0"/>
      <w:divBdr>
        <w:top w:val="none" w:sz="0" w:space="0" w:color="auto"/>
        <w:left w:val="none" w:sz="0" w:space="0" w:color="auto"/>
        <w:bottom w:val="none" w:sz="0" w:space="0" w:color="auto"/>
        <w:right w:val="none" w:sz="0" w:space="0" w:color="auto"/>
      </w:divBdr>
    </w:div>
    <w:div w:id="1825126220">
      <w:bodyDiv w:val="1"/>
      <w:marLeft w:val="0"/>
      <w:marRight w:val="0"/>
      <w:marTop w:val="0"/>
      <w:marBottom w:val="0"/>
      <w:divBdr>
        <w:top w:val="none" w:sz="0" w:space="0" w:color="auto"/>
        <w:left w:val="none" w:sz="0" w:space="0" w:color="auto"/>
        <w:bottom w:val="none" w:sz="0" w:space="0" w:color="auto"/>
        <w:right w:val="none" w:sz="0" w:space="0" w:color="auto"/>
      </w:divBdr>
    </w:div>
    <w:div w:id="1848398963">
      <w:bodyDiv w:val="1"/>
      <w:marLeft w:val="0"/>
      <w:marRight w:val="0"/>
      <w:marTop w:val="0"/>
      <w:marBottom w:val="0"/>
      <w:divBdr>
        <w:top w:val="none" w:sz="0" w:space="0" w:color="auto"/>
        <w:left w:val="none" w:sz="0" w:space="0" w:color="auto"/>
        <w:bottom w:val="none" w:sz="0" w:space="0" w:color="auto"/>
        <w:right w:val="none" w:sz="0" w:space="0" w:color="auto"/>
      </w:divBdr>
    </w:div>
    <w:div w:id="1989944027">
      <w:bodyDiv w:val="1"/>
      <w:marLeft w:val="0"/>
      <w:marRight w:val="0"/>
      <w:marTop w:val="0"/>
      <w:marBottom w:val="0"/>
      <w:divBdr>
        <w:top w:val="none" w:sz="0" w:space="0" w:color="auto"/>
        <w:left w:val="none" w:sz="0" w:space="0" w:color="auto"/>
        <w:bottom w:val="none" w:sz="0" w:space="0" w:color="auto"/>
        <w:right w:val="none" w:sz="0" w:space="0" w:color="auto"/>
      </w:divBdr>
    </w:div>
    <w:div w:id="1990937699">
      <w:bodyDiv w:val="1"/>
      <w:marLeft w:val="0"/>
      <w:marRight w:val="0"/>
      <w:marTop w:val="0"/>
      <w:marBottom w:val="0"/>
      <w:divBdr>
        <w:top w:val="none" w:sz="0" w:space="0" w:color="auto"/>
        <w:left w:val="none" w:sz="0" w:space="0" w:color="auto"/>
        <w:bottom w:val="none" w:sz="0" w:space="0" w:color="auto"/>
        <w:right w:val="none" w:sz="0" w:space="0" w:color="auto"/>
      </w:divBdr>
    </w:div>
    <w:div w:id="200693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3530</Words>
  <Characters>20122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Akeem James</dc:creator>
  <cp:keywords/>
  <dc:description/>
  <cp:lastModifiedBy>Windows User</cp:lastModifiedBy>
  <cp:revision>2</cp:revision>
  <dcterms:created xsi:type="dcterms:W3CDTF">2020-11-18T18:39:00Z</dcterms:created>
  <dcterms:modified xsi:type="dcterms:W3CDTF">2020-11-18T18:39:00Z</dcterms:modified>
</cp:coreProperties>
</file>